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BD24" w14:textId="467E68B4" w:rsidR="00292B7C" w:rsidRPr="00761FFC" w:rsidRDefault="00AF1B0D" w:rsidP="008E4861">
      <w:pPr>
        <w:snapToGrid w:val="0"/>
        <w:jc w:val="center"/>
        <w:rPr>
          <w:rFonts w:ascii="Meiryo UI" w:eastAsia="Meiryo UI" w:hAnsi="Meiryo UI"/>
          <w:b/>
          <w:bCs/>
          <w:sz w:val="22"/>
          <w:lang w:eastAsia="zh-TW"/>
        </w:rPr>
      </w:pPr>
      <w:r w:rsidRPr="00AA4C96">
        <w:rPr>
          <w:rFonts w:ascii="Meiryo UI" w:eastAsia="Meiryo UI" w:hAnsi="Meiryo UI"/>
          <w:b/>
          <w:bCs/>
          <w:noProof/>
          <w:color w:val="FF0000"/>
        </w:rPr>
        <mc:AlternateContent>
          <mc:Choice Requires="wps">
            <w:drawing>
              <wp:anchor distT="0" distB="0" distL="114300" distR="114300" simplePos="0" relativeHeight="251659264" behindDoc="0" locked="0" layoutInCell="1" allowOverlap="1" wp14:anchorId="672F5CF9" wp14:editId="259DADA9">
                <wp:simplePos x="0" y="0"/>
                <wp:positionH relativeFrom="column">
                  <wp:posOffset>4646295</wp:posOffset>
                </wp:positionH>
                <wp:positionV relativeFrom="paragraph">
                  <wp:posOffset>-935798</wp:posOffset>
                </wp:positionV>
                <wp:extent cx="880369" cy="338554"/>
                <wp:effectExtent l="0" t="0" r="26670" b="23495"/>
                <wp:wrapNone/>
                <wp:docPr id="3" name="テキスト ボックス 2">
                  <a:extLst xmlns:a="http://schemas.openxmlformats.org/drawingml/2006/main">
                    <a:ext uri="{FF2B5EF4-FFF2-40B4-BE49-F238E27FC236}">
                      <a16:creationId xmlns:a16="http://schemas.microsoft.com/office/drawing/2014/main" id="{F4E839B6-39DE-B54D-78BF-F4C47B357F5E}"/>
                    </a:ext>
                  </a:extLst>
                </wp:docPr>
                <wp:cNvGraphicFramePr/>
                <a:graphic xmlns:a="http://schemas.openxmlformats.org/drawingml/2006/main">
                  <a:graphicData uri="http://schemas.microsoft.com/office/word/2010/wordprocessingShape">
                    <wps:wsp>
                      <wps:cNvSpPr txBox="1"/>
                      <wps:spPr>
                        <a:xfrm>
                          <a:off x="0" y="0"/>
                          <a:ext cx="880369" cy="338554"/>
                        </a:xfrm>
                        <a:prstGeom prst="rect">
                          <a:avLst/>
                        </a:prstGeom>
                        <a:solidFill>
                          <a:schemeClr val="bg1"/>
                        </a:solidFill>
                        <a:ln>
                          <a:solidFill>
                            <a:schemeClr val="tx1"/>
                          </a:solidFill>
                        </a:ln>
                      </wps:spPr>
                      <wps:txbx>
                        <w:txbxContent>
                          <w:p w14:paraId="114CC395" w14:textId="658C6E76" w:rsidR="00AF1B0D" w:rsidRPr="00AF1B0D" w:rsidRDefault="00AF1B0D" w:rsidP="00AF1B0D">
                            <w:pPr>
                              <w:rPr>
                                <w:rFonts w:ascii="ＭＳ ゴシック" w:eastAsia="ＭＳ ゴシック" w:hAnsi="ＭＳ ゴシック"/>
                                <w:color w:val="000000" w:themeColor="text1"/>
                                <w:kern w:val="24"/>
                                <w:sz w:val="22"/>
                              </w:rPr>
                            </w:pPr>
                            <w:r w:rsidRPr="00AF1B0D">
                              <w:rPr>
                                <w:rFonts w:ascii="ＭＳ ゴシック" w:eastAsia="ＭＳ ゴシック" w:hAnsi="ＭＳ ゴシック" w:hint="eastAsia"/>
                                <w:color w:val="000000" w:themeColor="text1"/>
                                <w:kern w:val="24"/>
                                <w:sz w:val="22"/>
                              </w:rPr>
                              <w:t>様式A-</w:t>
                            </w:r>
                            <w:r>
                              <w:rPr>
                                <w:rFonts w:ascii="ＭＳ ゴシック" w:eastAsia="ＭＳ ゴシック" w:hAnsi="ＭＳ ゴシック" w:hint="eastAsia"/>
                                <w:color w:val="000000" w:themeColor="text1"/>
                                <w:kern w:val="24"/>
                                <w:sz w:val="22"/>
                              </w:rPr>
                              <w:t>2</w:t>
                            </w:r>
                          </w:p>
                        </w:txbxContent>
                      </wps:txbx>
                      <wps:bodyPr wrap="none" rtlCol="0">
                        <a:spAutoFit/>
                      </wps:bodyPr>
                    </wps:wsp>
                  </a:graphicData>
                </a:graphic>
              </wp:anchor>
            </w:drawing>
          </mc:Choice>
          <mc:Fallback>
            <w:pict>
              <v:shapetype w14:anchorId="672F5CF9" id="_x0000_t202" coordsize="21600,21600" o:spt="202" path="m,l,21600r21600,l21600,xe">
                <v:stroke joinstyle="miter"/>
                <v:path gradientshapeok="t" o:connecttype="rect"/>
              </v:shapetype>
              <v:shape id="テキスト ボックス 2" o:spid="_x0000_s1026" type="#_x0000_t202" style="position:absolute;left:0;text-align:left;margin-left:365.85pt;margin-top:-73.7pt;width:69.3pt;height:26.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" fillcolor="white [3212]" strokecolor="black [3213]">
                <v:textbox style="mso-fit-shape-to-text:t">
                  <w:txbxContent>
                    <w:p w14:paraId="114CC395" w14:textId="658C6E76" w:rsidR="00AF1B0D" w:rsidRPr="00AF1B0D" w:rsidRDefault="00AF1B0D" w:rsidP="00AF1B0D">
                      <w:pPr>
                        <w:rPr>
                          <w:rFonts w:ascii="ＭＳ ゴシック" w:eastAsia="ＭＳ ゴシック" w:hAnsi="ＭＳ ゴシック"/>
                          <w:color w:val="000000" w:themeColor="text1"/>
                          <w:kern w:val="24"/>
                          <w:sz w:val="22"/>
                        </w:rPr>
                      </w:pPr>
                      <w:r w:rsidRPr="00AF1B0D">
                        <w:rPr>
                          <w:rFonts w:ascii="ＭＳ ゴシック" w:eastAsia="ＭＳ ゴシック" w:hAnsi="ＭＳ ゴシック" w:hint="eastAsia"/>
                          <w:color w:val="000000" w:themeColor="text1"/>
                          <w:kern w:val="24"/>
                          <w:sz w:val="22"/>
                        </w:rPr>
                        <w:t>様式A-</w:t>
                      </w:r>
                      <w:r>
                        <w:rPr>
                          <w:rFonts w:ascii="ＭＳ ゴシック" w:eastAsia="ＭＳ ゴシック" w:hAnsi="ＭＳ ゴシック" w:hint="eastAsia"/>
                          <w:color w:val="000000" w:themeColor="text1"/>
                          <w:kern w:val="24"/>
                          <w:sz w:val="22"/>
                        </w:rPr>
                        <w:t>2</w:t>
                      </w:r>
                    </w:p>
                  </w:txbxContent>
                </v:textbox>
              </v:shape>
            </w:pict>
          </mc:Fallback>
        </mc:AlternateContent>
      </w:r>
      <w:r w:rsidR="00AA464D" w:rsidRPr="00AA4C96">
        <w:rPr>
          <w:rFonts w:ascii="Meiryo UI" w:eastAsia="Meiryo UI" w:hAnsi="Meiryo UI" w:hint="eastAsia"/>
          <w:b/>
          <w:bCs/>
          <w:color w:val="FF0000"/>
          <w:sz w:val="22"/>
          <w:lang w:eastAsia="zh-TW"/>
        </w:rPr>
        <w:t>○</w:t>
      </w:r>
      <w:r w:rsidR="00AA464D" w:rsidRPr="00761FFC">
        <w:rPr>
          <w:rFonts w:ascii="Meiryo UI" w:eastAsia="Meiryo UI" w:hAnsi="Meiryo UI" w:hint="eastAsia"/>
          <w:b/>
          <w:bCs/>
          <w:sz w:val="22"/>
          <w:lang w:eastAsia="zh-TW"/>
        </w:rPr>
        <w:t xml:space="preserve">年度　</w:t>
      </w:r>
      <w:r w:rsidR="00AA464D" w:rsidRPr="00AA4C96">
        <w:rPr>
          <w:rFonts w:ascii="Meiryo UI" w:eastAsia="Meiryo UI" w:hAnsi="Meiryo UI" w:hint="eastAsia"/>
          <w:b/>
          <w:bCs/>
          <w:color w:val="FF0000"/>
          <w:sz w:val="22"/>
          <w:lang w:eastAsia="zh-TW"/>
        </w:rPr>
        <w:t>○○</w:t>
      </w:r>
      <w:r w:rsidR="00AA464D" w:rsidRPr="00761FFC">
        <w:rPr>
          <w:rFonts w:ascii="Meiryo UI" w:eastAsia="Meiryo UI" w:hAnsi="Meiryo UI" w:hint="eastAsia"/>
          <w:b/>
          <w:bCs/>
          <w:sz w:val="22"/>
          <w:lang w:eastAsia="zh-TW"/>
        </w:rPr>
        <w:t>山火山防災訓練（図上演習）　訓練実施概要</w:t>
      </w:r>
    </w:p>
    <w:p w14:paraId="6A93FC6F" w14:textId="77777777" w:rsidR="00AA464D" w:rsidRPr="00761FFC" w:rsidRDefault="00AA464D" w:rsidP="00292B7C">
      <w:pPr>
        <w:snapToGrid w:val="0"/>
        <w:rPr>
          <w:rFonts w:ascii="Meiryo UI" w:eastAsia="Meiryo UI" w:hAnsi="Meiryo UI"/>
          <w:sz w:val="22"/>
          <w:lang w:eastAsia="zh-TW"/>
        </w:rPr>
      </w:pPr>
    </w:p>
    <w:p w14:paraId="36FB6F55" w14:textId="2489A243" w:rsidR="00292B7C" w:rsidRPr="00761FFC" w:rsidRDefault="00BE526C" w:rsidP="00292B7C">
      <w:pPr>
        <w:snapToGrid w:val="0"/>
        <w:rPr>
          <w:rFonts w:ascii="Meiryo UI" w:eastAsia="Meiryo UI" w:hAnsi="Meiryo UI"/>
          <w:b/>
          <w:bCs/>
          <w:sz w:val="22"/>
        </w:rPr>
      </w:pPr>
      <w:r w:rsidRPr="00761FFC">
        <w:rPr>
          <w:rFonts w:ascii="Meiryo UI" w:eastAsia="Meiryo UI" w:hAnsi="Meiryo UI" w:hint="eastAsia"/>
          <w:b/>
          <w:bCs/>
          <w:sz w:val="22"/>
        </w:rPr>
        <w:t>１．訓練の目的</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22C90196" w14:textId="77777777" w:rsidTr="008E4861">
        <w:tc>
          <w:tcPr>
            <w:tcW w:w="8494" w:type="dxa"/>
            <w:shd w:val="clear" w:color="auto" w:fill="auto"/>
          </w:tcPr>
          <w:p w14:paraId="7ED093F4" w14:textId="481B2155" w:rsidR="0021022F" w:rsidRPr="00761FFC" w:rsidRDefault="00AA464D" w:rsidP="00BE526C">
            <w:pPr>
              <w:snapToGrid w:val="0"/>
              <w:rPr>
                <w:rFonts w:ascii="Meiryo UI" w:eastAsia="Meiryo UI" w:hAnsi="Meiryo UI"/>
                <w:sz w:val="22"/>
              </w:rPr>
            </w:pPr>
            <w:bookmarkStart w:id="0" w:name="_Hlk123911210"/>
            <w:r w:rsidRPr="00761FFC">
              <w:rPr>
                <w:rFonts w:ascii="Meiryo UI" w:eastAsia="Meiryo UI" w:hAnsi="Meiryo UI" w:hint="eastAsia"/>
                <w:color w:val="FF0000"/>
                <w:sz w:val="22"/>
              </w:rPr>
              <w:t xml:space="preserve">　〇〇〇〇〇〇が課題となっている。このため</w:t>
            </w:r>
            <w:r w:rsidR="00293767">
              <w:rPr>
                <w:rFonts w:ascii="Meiryo UI" w:eastAsia="Meiryo UI" w:hAnsi="Meiryo UI" w:hint="eastAsia"/>
                <w:color w:val="FF0000"/>
                <w:sz w:val="22"/>
              </w:rPr>
              <w:t>、</w:t>
            </w:r>
            <w:r w:rsidRPr="00761FFC">
              <w:rPr>
                <w:rFonts w:ascii="Meiryo UI" w:eastAsia="Meiryo UI" w:hAnsi="Meiryo UI" w:hint="eastAsia"/>
                <w:color w:val="FF0000"/>
                <w:sz w:val="22"/>
              </w:rPr>
              <w:t>〇〇〇〇の軽減を目的として、〇〇〇〇〇〇〇〇が活発化し、噴火警戒レベルが〇に引</w:t>
            </w:r>
            <w:r w:rsidR="00D908AD">
              <w:rPr>
                <w:rFonts w:ascii="Meiryo UI" w:eastAsia="Meiryo UI" w:hAnsi="Meiryo UI" w:hint="eastAsia"/>
                <w:color w:val="FF0000"/>
                <w:sz w:val="22"/>
              </w:rPr>
              <w:t>上</w:t>
            </w:r>
            <w:r w:rsidRPr="00761FFC">
              <w:rPr>
                <w:rFonts w:ascii="Meiryo UI" w:eastAsia="Meiryo UI" w:hAnsi="Meiryo UI" w:hint="eastAsia"/>
                <w:color w:val="FF0000"/>
                <w:sz w:val="22"/>
              </w:rPr>
              <w:t>がった際の防災対応〇〇〇〇〇〇〇〇し、これによる〇〇〇〇〇〇〇〇〇に資することを目的とする。</w:t>
            </w:r>
          </w:p>
        </w:tc>
      </w:tr>
      <w:bookmarkEnd w:id="0"/>
    </w:tbl>
    <w:p w14:paraId="20B695B4" w14:textId="77777777" w:rsidR="00AA464D" w:rsidRPr="00761FFC" w:rsidRDefault="00AA464D" w:rsidP="00292B7C">
      <w:pPr>
        <w:snapToGrid w:val="0"/>
        <w:rPr>
          <w:rFonts w:ascii="Meiryo UI" w:eastAsia="Meiryo UI" w:hAnsi="Meiryo UI"/>
          <w:sz w:val="22"/>
        </w:rPr>
      </w:pPr>
    </w:p>
    <w:p w14:paraId="272C48F3" w14:textId="79A0AAD0" w:rsidR="00BE526C" w:rsidRPr="00761FFC" w:rsidRDefault="00BE526C" w:rsidP="00292B7C">
      <w:pPr>
        <w:snapToGrid w:val="0"/>
        <w:rPr>
          <w:rFonts w:ascii="Meiryo UI" w:eastAsia="Meiryo UI" w:hAnsi="Meiryo UI"/>
          <w:b/>
          <w:bCs/>
          <w:sz w:val="22"/>
        </w:rPr>
      </w:pPr>
      <w:r w:rsidRPr="00761FFC">
        <w:rPr>
          <w:rFonts w:ascii="Meiryo UI" w:eastAsia="Meiryo UI" w:hAnsi="Meiryo UI" w:hint="eastAsia"/>
          <w:b/>
          <w:bCs/>
          <w:sz w:val="22"/>
        </w:rPr>
        <w:t>２．</w:t>
      </w:r>
      <w:r w:rsidR="00AA464D" w:rsidRPr="00761FFC">
        <w:rPr>
          <w:rFonts w:ascii="Meiryo UI" w:eastAsia="Meiryo UI" w:hAnsi="Meiryo UI" w:hint="eastAsia"/>
          <w:b/>
          <w:bCs/>
          <w:sz w:val="22"/>
        </w:rPr>
        <w:t>日時・場所</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26485522" w14:textId="77777777" w:rsidTr="008E4861">
        <w:tc>
          <w:tcPr>
            <w:tcW w:w="8494" w:type="dxa"/>
            <w:shd w:val="clear" w:color="auto" w:fill="auto"/>
          </w:tcPr>
          <w:p w14:paraId="7098BE3F" w14:textId="77777777" w:rsidR="00AA464D" w:rsidRPr="00761FFC" w:rsidRDefault="00AA464D" w:rsidP="00AA464D">
            <w:pPr>
              <w:snapToGrid w:val="0"/>
              <w:rPr>
                <w:rFonts w:ascii="Meiryo UI" w:eastAsia="Meiryo UI" w:hAnsi="Meiryo UI"/>
                <w:sz w:val="22"/>
                <w:lang w:eastAsia="zh-TW"/>
              </w:rPr>
            </w:pPr>
            <w:r w:rsidRPr="00761FFC">
              <w:rPr>
                <w:rFonts w:ascii="Meiryo UI" w:eastAsia="Meiryo UI" w:hAnsi="Meiryo UI" w:hint="eastAsia"/>
                <w:sz w:val="22"/>
                <w:lang w:eastAsia="zh-TW"/>
              </w:rPr>
              <w:t>［日時］</w:t>
            </w:r>
          </w:p>
          <w:p w14:paraId="2EC77C2F" w14:textId="77777777" w:rsidR="00AA464D" w:rsidRPr="00761FFC" w:rsidRDefault="00AA464D" w:rsidP="00AA464D">
            <w:pPr>
              <w:snapToGrid w:val="0"/>
              <w:rPr>
                <w:rFonts w:ascii="Meiryo UI" w:eastAsia="Meiryo UI" w:hAnsi="Meiryo UI"/>
                <w:color w:val="FF0000"/>
                <w:sz w:val="22"/>
                <w:lang w:eastAsia="zh-TW"/>
              </w:rPr>
            </w:pPr>
            <w:r w:rsidRPr="00761FFC">
              <w:rPr>
                <w:rFonts w:ascii="Meiryo UI" w:eastAsia="Meiryo UI" w:hAnsi="Meiryo UI" w:hint="eastAsia"/>
                <w:color w:val="FF0000"/>
                <w:sz w:val="22"/>
                <w:lang w:eastAsia="zh-TW"/>
              </w:rPr>
              <w:t>＜日程調整中＞</w:t>
            </w:r>
          </w:p>
          <w:p w14:paraId="35F3F64F" w14:textId="09A33E26" w:rsidR="00AA464D" w:rsidRPr="00761FFC" w:rsidRDefault="00AA464D" w:rsidP="00AA464D">
            <w:pPr>
              <w:snapToGrid w:val="0"/>
              <w:rPr>
                <w:rFonts w:ascii="Meiryo UI" w:eastAsia="Meiryo UI" w:hAnsi="Meiryo UI"/>
                <w:sz w:val="22"/>
              </w:rPr>
            </w:pPr>
            <w:r w:rsidRPr="00761FFC">
              <w:rPr>
                <w:rFonts w:ascii="Meiryo UI" w:eastAsia="Meiryo UI" w:hAnsi="Meiryo UI" w:hint="eastAsia"/>
                <w:color w:val="FF0000"/>
                <w:sz w:val="22"/>
                <w:lang w:eastAsia="zh-TW"/>
              </w:rPr>
              <w:t xml:space="preserve">　　</w:t>
            </w:r>
            <w:r w:rsidRPr="00761FFC">
              <w:rPr>
                <w:rFonts w:ascii="Meiryo UI" w:eastAsia="Meiryo UI" w:hAnsi="Meiryo UI" w:hint="eastAsia"/>
                <w:color w:val="FF0000"/>
                <w:sz w:val="22"/>
              </w:rPr>
              <w:t>○年○月上～中旬（平日を予定）　午後を予定（○時間程度）</w:t>
            </w:r>
          </w:p>
          <w:p w14:paraId="6B3D095E" w14:textId="77777777" w:rsidR="00AA464D" w:rsidRPr="00761FFC" w:rsidRDefault="00AA464D" w:rsidP="00AA464D">
            <w:pPr>
              <w:snapToGrid w:val="0"/>
              <w:rPr>
                <w:rFonts w:ascii="Meiryo UI" w:eastAsia="Meiryo UI" w:hAnsi="Meiryo UI"/>
                <w:sz w:val="22"/>
              </w:rPr>
            </w:pPr>
          </w:p>
          <w:p w14:paraId="1F9D3EBB" w14:textId="77777777" w:rsidR="00AA464D" w:rsidRPr="00761FFC" w:rsidRDefault="00AA464D" w:rsidP="00AA464D">
            <w:pPr>
              <w:snapToGrid w:val="0"/>
              <w:rPr>
                <w:rFonts w:ascii="Meiryo UI" w:eastAsia="Meiryo UI" w:hAnsi="Meiryo UI"/>
                <w:sz w:val="22"/>
              </w:rPr>
            </w:pPr>
            <w:r w:rsidRPr="00761FFC">
              <w:rPr>
                <w:rFonts w:ascii="Meiryo UI" w:eastAsia="Meiryo UI" w:hAnsi="Meiryo UI" w:hint="eastAsia"/>
                <w:sz w:val="22"/>
              </w:rPr>
              <w:t>［場所］</w:t>
            </w:r>
          </w:p>
          <w:p w14:paraId="6E7C4ED8" w14:textId="77777777" w:rsidR="00AA464D" w:rsidRPr="00761FFC" w:rsidRDefault="00AA464D" w:rsidP="00AA464D">
            <w:pPr>
              <w:snapToGrid w:val="0"/>
              <w:rPr>
                <w:rFonts w:ascii="Meiryo UI" w:eastAsia="Meiryo UI" w:hAnsi="Meiryo UI"/>
                <w:color w:val="FF0000"/>
                <w:sz w:val="22"/>
              </w:rPr>
            </w:pPr>
            <w:r w:rsidRPr="00761FFC">
              <w:rPr>
                <w:rFonts w:ascii="Meiryo UI" w:eastAsia="Meiryo UI" w:hAnsi="Meiryo UI" w:hint="eastAsia"/>
                <w:color w:val="FF0000"/>
                <w:sz w:val="22"/>
              </w:rPr>
              <w:t>＜対面参加のみで訓練実施＞</w:t>
            </w:r>
          </w:p>
          <w:p w14:paraId="4B9ECDC1" w14:textId="06E935F9" w:rsidR="00E94F7D" w:rsidRPr="00761FFC" w:rsidRDefault="00AA464D" w:rsidP="00B25B34">
            <w:pPr>
              <w:snapToGrid w:val="0"/>
              <w:rPr>
                <w:rFonts w:ascii="Meiryo UI" w:eastAsia="Meiryo UI" w:hAnsi="Meiryo UI"/>
                <w:sz w:val="22"/>
                <w:lang w:eastAsia="zh-TW"/>
              </w:rPr>
            </w:pPr>
            <w:r w:rsidRPr="00761FFC">
              <w:rPr>
                <w:rFonts w:ascii="Meiryo UI" w:eastAsia="Meiryo UI" w:hAnsi="Meiryo UI" w:hint="eastAsia"/>
                <w:color w:val="FF0000"/>
                <w:sz w:val="22"/>
              </w:rPr>
              <w:t xml:space="preserve">　　</w:t>
            </w:r>
            <w:r w:rsidRPr="00761FFC">
              <w:rPr>
                <w:rFonts w:ascii="Meiryo UI" w:eastAsia="Meiryo UI" w:hAnsi="Meiryo UI" w:hint="eastAsia"/>
                <w:color w:val="FF0000"/>
                <w:sz w:val="22"/>
                <w:lang w:eastAsia="zh-TW"/>
              </w:rPr>
              <w:t>○○合同庁舎　第○会議室</w:t>
            </w:r>
          </w:p>
        </w:tc>
      </w:tr>
    </w:tbl>
    <w:p w14:paraId="72B73DB6" w14:textId="47D9D5B5" w:rsidR="00BE526C" w:rsidRPr="00761FFC" w:rsidRDefault="00BE526C" w:rsidP="00BE526C">
      <w:pPr>
        <w:snapToGrid w:val="0"/>
        <w:rPr>
          <w:rFonts w:ascii="Meiryo UI" w:eastAsia="Meiryo UI" w:hAnsi="Meiryo UI"/>
          <w:sz w:val="22"/>
          <w:lang w:eastAsia="zh-TW"/>
        </w:rPr>
      </w:pPr>
    </w:p>
    <w:p w14:paraId="4BCCBD57" w14:textId="36D427B4" w:rsidR="00BE526C" w:rsidRPr="00761FFC" w:rsidRDefault="00BE526C" w:rsidP="00BE526C">
      <w:pPr>
        <w:snapToGrid w:val="0"/>
        <w:rPr>
          <w:rFonts w:ascii="Meiryo UI" w:eastAsia="Meiryo UI" w:hAnsi="Meiryo UI"/>
          <w:b/>
          <w:bCs/>
          <w:sz w:val="22"/>
        </w:rPr>
      </w:pPr>
      <w:r w:rsidRPr="00761FFC">
        <w:rPr>
          <w:rFonts w:ascii="Meiryo UI" w:eastAsia="Meiryo UI" w:hAnsi="Meiryo UI" w:hint="eastAsia"/>
          <w:b/>
          <w:bCs/>
          <w:sz w:val="22"/>
        </w:rPr>
        <w:t>３．</w:t>
      </w:r>
      <w:r w:rsidR="00AA464D" w:rsidRPr="00761FFC">
        <w:rPr>
          <w:rFonts w:ascii="Meiryo UI" w:eastAsia="Meiryo UI" w:hAnsi="Meiryo UI" w:hint="eastAsia"/>
          <w:b/>
          <w:bCs/>
          <w:sz w:val="22"/>
        </w:rPr>
        <w:t>主催（事務局）</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53CFFB66" w14:textId="77777777" w:rsidTr="008E4861">
        <w:tc>
          <w:tcPr>
            <w:tcW w:w="8494" w:type="dxa"/>
            <w:shd w:val="clear" w:color="auto" w:fill="auto"/>
          </w:tcPr>
          <w:p w14:paraId="0277607D" w14:textId="2E7051B0" w:rsidR="00AA464D" w:rsidRPr="00761FFC" w:rsidRDefault="00AA464D" w:rsidP="00AA464D">
            <w:pPr>
              <w:snapToGrid w:val="0"/>
              <w:rPr>
                <w:rFonts w:ascii="Meiryo UI" w:eastAsia="Meiryo UI" w:hAnsi="Meiryo UI"/>
                <w:color w:val="FF0000"/>
                <w:sz w:val="22"/>
              </w:rPr>
            </w:pPr>
            <w:r w:rsidRPr="00761FFC">
              <w:rPr>
                <w:rFonts w:ascii="Meiryo UI" w:eastAsia="Meiryo UI" w:hAnsi="Meiryo UI" w:hint="eastAsia"/>
                <w:color w:val="FF0000"/>
                <w:sz w:val="22"/>
              </w:rPr>
              <w:t>・○○市防災会議（事務局：○○課）</w:t>
            </w:r>
          </w:p>
          <w:p w14:paraId="6CE2CC99" w14:textId="0F2E5DCC" w:rsidR="0021022F" w:rsidRPr="00761FFC" w:rsidRDefault="00AA464D" w:rsidP="00B25B34">
            <w:pPr>
              <w:snapToGrid w:val="0"/>
              <w:rPr>
                <w:rFonts w:ascii="Meiryo UI" w:eastAsia="Meiryo UI" w:hAnsi="Meiryo UI"/>
                <w:sz w:val="22"/>
              </w:rPr>
            </w:pPr>
            <w:r w:rsidRPr="00761FFC">
              <w:rPr>
                <w:rFonts w:ascii="Meiryo UI" w:eastAsia="Meiryo UI" w:hAnsi="Meiryo UI" w:hint="eastAsia"/>
                <w:color w:val="FF0000"/>
                <w:sz w:val="22"/>
              </w:rPr>
              <w:t>・○○山火山防災協議会（事務局：○○県○○部○○課）</w:t>
            </w:r>
          </w:p>
        </w:tc>
      </w:tr>
    </w:tbl>
    <w:p w14:paraId="2AA3D11C" w14:textId="77777777" w:rsidR="00BE526C" w:rsidRPr="00761FFC" w:rsidRDefault="00BE526C" w:rsidP="00292B7C">
      <w:pPr>
        <w:snapToGrid w:val="0"/>
        <w:rPr>
          <w:rFonts w:ascii="Meiryo UI" w:eastAsia="Meiryo UI" w:hAnsi="Meiryo UI"/>
          <w:sz w:val="22"/>
        </w:rPr>
      </w:pPr>
    </w:p>
    <w:p w14:paraId="4C6BAFB2" w14:textId="542724C5" w:rsidR="00292B7C" w:rsidRPr="00761FFC" w:rsidRDefault="00BE526C" w:rsidP="00292B7C">
      <w:pPr>
        <w:snapToGrid w:val="0"/>
        <w:rPr>
          <w:rFonts w:ascii="Meiryo UI" w:eastAsia="Meiryo UI" w:hAnsi="Meiryo UI"/>
          <w:b/>
          <w:bCs/>
          <w:sz w:val="22"/>
        </w:rPr>
      </w:pPr>
      <w:r w:rsidRPr="00761FFC">
        <w:rPr>
          <w:rFonts w:ascii="Meiryo UI" w:eastAsia="Meiryo UI" w:hAnsi="Meiryo UI" w:hint="eastAsia"/>
          <w:b/>
          <w:bCs/>
          <w:sz w:val="22"/>
        </w:rPr>
        <w:t>４</w:t>
      </w:r>
      <w:r w:rsidR="00292B7C" w:rsidRPr="00761FFC">
        <w:rPr>
          <w:rFonts w:ascii="Meiryo UI" w:eastAsia="Meiryo UI" w:hAnsi="Meiryo UI" w:hint="eastAsia"/>
          <w:b/>
          <w:bCs/>
          <w:sz w:val="22"/>
        </w:rPr>
        <w:t>．</w:t>
      </w:r>
      <w:r w:rsidR="00224236" w:rsidRPr="00761FFC">
        <w:rPr>
          <w:rFonts w:ascii="Meiryo UI" w:eastAsia="Meiryo UI" w:hAnsi="Meiryo UI" w:hint="eastAsia"/>
          <w:b/>
          <w:bCs/>
          <w:sz w:val="22"/>
        </w:rPr>
        <w:t>参加機関・協力機関</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6E25B7BB" w14:textId="77777777" w:rsidTr="008E4861">
        <w:tc>
          <w:tcPr>
            <w:tcW w:w="8494" w:type="dxa"/>
            <w:shd w:val="clear" w:color="auto" w:fill="auto"/>
          </w:tcPr>
          <w:p w14:paraId="56446A5A" w14:textId="645AA19A" w:rsidR="00224236" w:rsidRPr="00761FFC" w:rsidRDefault="00224236" w:rsidP="00224236">
            <w:pPr>
              <w:snapToGrid w:val="0"/>
              <w:rPr>
                <w:rFonts w:ascii="Meiryo UI" w:eastAsia="Meiryo UI" w:hAnsi="Meiryo UI"/>
                <w:color w:val="FF0000"/>
                <w:sz w:val="22"/>
              </w:rPr>
            </w:pPr>
            <w:r w:rsidRPr="00761FFC">
              <w:rPr>
                <w:rFonts w:ascii="Meiryo UI" w:eastAsia="Meiryo UI" w:hAnsi="Meiryo UI" w:hint="eastAsia"/>
                <w:color w:val="FF0000"/>
                <w:sz w:val="22"/>
              </w:rPr>
              <w:t>・参加機関（対面）：○○○、○○○、○○○、○○○、○○○・・・</w:t>
            </w:r>
          </w:p>
          <w:p w14:paraId="19B0CF9F" w14:textId="21E0F65F" w:rsidR="00224236" w:rsidRPr="00761FFC" w:rsidRDefault="00224236" w:rsidP="00224236">
            <w:pPr>
              <w:snapToGrid w:val="0"/>
              <w:rPr>
                <w:rFonts w:ascii="Meiryo UI" w:eastAsia="Meiryo UI" w:hAnsi="Meiryo UI"/>
                <w:color w:val="FF0000"/>
                <w:sz w:val="22"/>
              </w:rPr>
            </w:pPr>
            <w:r w:rsidRPr="00761FFC">
              <w:rPr>
                <w:rFonts w:ascii="Meiryo UI" w:eastAsia="Meiryo UI" w:hAnsi="Meiryo UI" w:hint="eastAsia"/>
                <w:color w:val="FF0000"/>
                <w:sz w:val="22"/>
              </w:rPr>
              <w:t>・（オンライン）：○○○、○○○、○○○、○○○・・・</w:t>
            </w:r>
          </w:p>
          <w:p w14:paraId="3B4F5968" w14:textId="71DE22FE" w:rsidR="0021022F" w:rsidRPr="00761FFC" w:rsidRDefault="00224236" w:rsidP="00B25B34">
            <w:pPr>
              <w:snapToGrid w:val="0"/>
              <w:rPr>
                <w:rFonts w:ascii="Meiryo UI" w:eastAsia="Meiryo UI" w:hAnsi="Meiryo UI"/>
                <w:sz w:val="22"/>
              </w:rPr>
            </w:pPr>
            <w:r w:rsidRPr="00761FFC">
              <w:rPr>
                <w:rFonts w:ascii="Meiryo UI" w:eastAsia="Meiryo UI" w:hAnsi="Meiryo UI" w:hint="eastAsia"/>
                <w:color w:val="FF0000"/>
                <w:sz w:val="22"/>
              </w:rPr>
              <w:t>・協力機関：○○○（講評者）、○○○（オブザーバー）</w:t>
            </w:r>
          </w:p>
        </w:tc>
      </w:tr>
    </w:tbl>
    <w:p w14:paraId="7CD02A67" w14:textId="597AD5CB" w:rsidR="00D6122D" w:rsidRPr="00761FFC" w:rsidRDefault="00D6122D" w:rsidP="003F61E4">
      <w:pPr>
        <w:snapToGrid w:val="0"/>
        <w:rPr>
          <w:rFonts w:ascii="Meiryo UI" w:eastAsia="Meiryo UI" w:hAnsi="Meiryo UI"/>
          <w:sz w:val="22"/>
        </w:rPr>
      </w:pPr>
    </w:p>
    <w:p w14:paraId="44805AFF" w14:textId="42B0999B" w:rsidR="00AD528E" w:rsidRPr="00761FFC" w:rsidRDefault="00AD528E" w:rsidP="003F61E4">
      <w:pPr>
        <w:snapToGrid w:val="0"/>
        <w:rPr>
          <w:rFonts w:ascii="Meiryo UI" w:eastAsia="Meiryo UI" w:hAnsi="Meiryo UI"/>
          <w:b/>
          <w:bCs/>
          <w:sz w:val="22"/>
        </w:rPr>
      </w:pPr>
      <w:r w:rsidRPr="00761FFC">
        <w:rPr>
          <w:rFonts w:ascii="Meiryo UI" w:eastAsia="Meiryo UI" w:hAnsi="Meiryo UI" w:hint="eastAsia"/>
          <w:b/>
          <w:bCs/>
          <w:sz w:val="22"/>
        </w:rPr>
        <w:t>５．訓練形式</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017EAED4" w14:textId="77777777" w:rsidTr="008E4861">
        <w:tc>
          <w:tcPr>
            <w:tcW w:w="8494" w:type="dxa"/>
            <w:shd w:val="clear" w:color="auto" w:fill="auto"/>
          </w:tcPr>
          <w:p w14:paraId="0EE432B0" w14:textId="57D61F90"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・図上演習形式（〇〇）</w:t>
            </w:r>
          </w:p>
          <w:p w14:paraId="0D679064" w14:textId="23912C44"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※訓練事務局（コントローラー）から各参加機関（プレイヤー）に対して、訓練シナリオに沿った想定状況を都度付与し、各参加機関における防災行動の手順や内容を確認する訓練形式。</w:t>
            </w:r>
          </w:p>
          <w:p w14:paraId="79D78A65" w14:textId="135BF5FC"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・勉強会</w:t>
            </w:r>
          </w:p>
          <w:p w14:paraId="22F08DDA" w14:textId="562140EF" w:rsidR="00084ACF" w:rsidRPr="00761FFC" w:rsidRDefault="00AD528E" w:rsidP="00B25B34">
            <w:pPr>
              <w:snapToGrid w:val="0"/>
              <w:rPr>
                <w:rFonts w:ascii="Meiryo UI" w:eastAsia="Meiryo UI" w:hAnsi="Meiryo UI"/>
                <w:sz w:val="22"/>
              </w:rPr>
            </w:pPr>
            <w:r w:rsidRPr="00761FFC">
              <w:rPr>
                <w:rFonts w:ascii="Meiryo UI" w:eastAsia="Meiryo UI" w:hAnsi="Meiryo UI" w:hint="eastAsia"/>
                <w:color w:val="FF0000"/>
                <w:sz w:val="22"/>
              </w:rPr>
              <w:t>※図上演習の実施前に、火山災害や防災対策の基礎知識について火山専門家（〇〇大学〇〇教授）による勉強会を実施（○分程度）</w:t>
            </w:r>
          </w:p>
        </w:tc>
      </w:tr>
    </w:tbl>
    <w:p w14:paraId="007FD6EB" w14:textId="77777777" w:rsidR="00BC3238" w:rsidRDefault="00BC3238" w:rsidP="00D6122D">
      <w:pPr>
        <w:snapToGrid w:val="0"/>
        <w:rPr>
          <w:rFonts w:ascii="Meiryo UI" w:eastAsia="Meiryo UI" w:hAnsi="Meiryo UI"/>
          <w:b/>
          <w:bCs/>
          <w:sz w:val="22"/>
        </w:rPr>
      </w:pPr>
    </w:p>
    <w:p w14:paraId="372FCD3F" w14:textId="77777777" w:rsidR="007525DD" w:rsidRDefault="007525DD" w:rsidP="00D6122D">
      <w:pPr>
        <w:snapToGrid w:val="0"/>
        <w:rPr>
          <w:rFonts w:ascii="Meiryo UI" w:eastAsia="Meiryo UI" w:hAnsi="Meiryo UI" w:hint="eastAsia"/>
          <w:b/>
          <w:bCs/>
          <w:sz w:val="22"/>
        </w:rPr>
      </w:pPr>
    </w:p>
    <w:p w14:paraId="3C2226B3" w14:textId="5FB010C2" w:rsidR="00D6122D" w:rsidRPr="00761FFC" w:rsidRDefault="00D6122D" w:rsidP="00D6122D">
      <w:pPr>
        <w:snapToGrid w:val="0"/>
        <w:rPr>
          <w:rFonts w:ascii="Meiryo UI" w:eastAsia="Meiryo UI" w:hAnsi="Meiryo UI"/>
          <w:b/>
          <w:bCs/>
          <w:sz w:val="22"/>
        </w:rPr>
      </w:pPr>
      <w:r w:rsidRPr="00761FFC">
        <w:rPr>
          <w:rFonts w:ascii="Meiryo UI" w:eastAsia="Meiryo UI" w:hAnsi="Meiryo UI" w:hint="eastAsia"/>
          <w:b/>
          <w:bCs/>
          <w:sz w:val="22"/>
        </w:rPr>
        <w:lastRenderedPageBreak/>
        <w:t>６．</w:t>
      </w:r>
      <w:r w:rsidR="00AD528E" w:rsidRPr="00761FFC">
        <w:rPr>
          <w:rFonts w:ascii="Meiryo UI" w:eastAsia="Meiryo UI" w:hAnsi="Meiryo UI" w:hint="eastAsia"/>
          <w:b/>
          <w:bCs/>
          <w:sz w:val="22"/>
        </w:rPr>
        <w:t>訓練項目</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5AE2D5AF" w14:textId="77777777" w:rsidTr="008E4861">
        <w:tc>
          <w:tcPr>
            <w:tcW w:w="8494" w:type="dxa"/>
            <w:shd w:val="clear" w:color="auto" w:fill="auto"/>
          </w:tcPr>
          <w:p w14:paraId="34190740" w14:textId="0361CB85"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・体制設置訓練　　　　　　　［各機関で定められた○○体制、警戒体制</w:t>
            </w:r>
            <w:r w:rsidR="007525DD">
              <w:rPr>
                <w:rFonts w:ascii="Meiryo UI" w:eastAsia="Meiryo UI" w:hAnsi="Meiryo UI" w:hint="eastAsia"/>
                <w:color w:val="FF0000"/>
                <w:sz w:val="22"/>
              </w:rPr>
              <w:t>等</w:t>
            </w:r>
            <w:r w:rsidRPr="00761FFC">
              <w:rPr>
                <w:rFonts w:ascii="Meiryo UI" w:eastAsia="Meiryo UI" w:hAnsi="Meiryo UI" w:hint="eastAsia"/>
                <w:color w:val="FF0000"/>
                <w:sz w:val="22"/>
              </w:rPr>
              <w:t>］</w:t>
            </w:r>
          </w:p>
          <w:p w14:paraId="3F37F712" w14:textId="58E87608"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・情報収集・伝達訓練　　　　［必要に応じ協議会機関との情報共有も含める］</w:t>
            </w:r>
          </w:p>
          <w:p w14:paraId="610E38B1" w14:textId="690502A5"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・火口周辺規制訓練　　　　　［レベル２に対応する登山道規制、看板設置］</w:t>
            </w:r>
          </w:p>
          <w:p w14:paraId="79A1BF41" w14:textId="1D81DE32"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・登山者等の避難誘導訓練　　［下山者の安否確認、観光客等の避難誘導</w:t>
            </w:r>
            <w:r w:rsidR="007525DD">
              <w:rPr>
                <w:rFonts w:ascii="Meiryo UI" w:eastAsia="Meiryo UI" w:hAnsi="Meiryo UI" w:hint="eastAsia"/>
                <w:color w:val="FF0000"/>
                <w:sz w:val="22"/>
              </w:rPr>
              <w:t>等</w:t>
            </w:r>
            <w:r w:rsidRPr="00761FFC">
              <w:rPr>
                <w:rFonts w:ascii="Meiryo UI" w:eastAsia="Meiryo UI" w:hAnsi="Meiryo UI" w:hint="eastAsia"/>
                <w:color w:val="FF0000"/>
                <w:sz w:val="22"/>
              </w:rPr>
              <w:t>］</w:t>
            </w:r>
          </w:p>
          <w:p w14:paraId="4D332277" w14:textId="353ED2F6" w:rsidR="00AD528E" w:rsidRPr="00761FFC" w:rsidRDefault="00AD528E" w:rsidP="00AD528E">
            <w:pPr>
              <w:snapToGrid w:val="0"/>
              <w:rPr>
                <w:rFonts w:ascii="Meiryo UI" w:eastAsia="Meiryo UI" w:hAnsi="Meiryo UI"/>
                <w:color w:val="FF0000"/>
                <w:sz w:val="22"/>
              </w:rPr>
            </w:pPr>
            <w:r w:rsidRPr="00761FFC">
              <w:rPr>
                <w:rFonts w:ascii="Meiryo UI" w:eastAsia="Meiryo UI" w:hAnsi="Meiryo UI" w:hint="eastAsia"/>
                <w:color w:val="FF0000"/>
                <w:sz w:val="22"/>
              </w:rPr>
              <w:t>・避難促進施設の避難誘導訓練［規制範囲に避難促進施設が位置する場合］</w:t>
            </w:r>
          </w:p>
          <w:p w14:paraId="7E9CA7EB" w14:textId="2241D65A" w:rsidR="00084ACF" w:rsidRPr="00761FFC" w:rsidRDefault="00AD528E" w:rsidP="00B25B34">
            <w:pPr>
              <w:snapToGrid w:val="0"/>
              <w:rPr>
                <w:rFonts w:ascii="Meiryo UI" w:eastAsia="Meiryo UI" w:hAnsi="Meiryo UI"/>
                <w:sz w:val="22"/>
              </w:rPr>
            </w:pPr>
            <w:r w:rsidRPr="00761FFC">
              <w:rPr>
                <w:rFonts w:ascii="Meiryo UI" w:eastAsia="Meiryo UI" w:hAnsi="Meiryo UI" w:hint="eastAsia"/>
                <w:color w:val="FF0000"/>
                <w:sz w:val="22"/>
              </w:rPr>
              <w:t xml:space="preserve">・行方不明者の捜索・救助計画訓練　　　</w:t>
            </w:r>
            <w:r w:rsidR="007525DD">
              <w:rPr>
                <w:rFonts w:ascii="Meiryo UI" w:eastAsia="Meiryo UI" w:hAnsi="Meiryo UI" w:hint="eastAsia"/>
                <w:color w:val="FF0000"/>
                <w:sz w:val="22"/>
              </w:rPr>
              <w:t>等</w:t>
            </w:r>
          </w:p>
        </w:tc>
      </w:tr>
    </w:tbl>
    <w:p w14:paraId="0842BCF0" w14:textId="322D072E" w:rsidR="00084ACF" w:rsidRPr="00761FFC" w:rsidRDefault="00084ACF">
      <w:pPr>
        <w:widowControl/>
        <w:jc w:val="left"/>
        <w:rPr>
          <w:rFonts w:ascii="Meiryo UI" w:eastAsia="Meiryo UI" w:hAnsi="Meiryo UI"/>
          <w:sz w:val="22"/>
        </w:rPr>
      </w:pPr>
    </w:p>
    <w:p w14:paraId="4D692A73" w14:textId="24771A90" w:rsidR="00D6122D" w:rsidRPr="00761FFC" w:rsidRDefault="00D6122D" w:rsidP="00D6122D">
      <w:pPr>
        <w:snapToGrid w:val="0"/>
        <w:rPr>
          <w:rFonts w:ascii="Meiryo UI" w:eastAsia="Meiryo UI" w:hAnsi="Meiryo UI"/>
          <w:b/>
          <w:bCs/>
          <w:sz w:val="22"/>
        </w:rPr>
      </w:pPr>
      <w:r w:rsidRPr="00761FFC">
        <w:rPr>
          <w:rFonts w:ascii="Meiryo UI" w:eastAsia="Meiryo UI" w:hAnsi="Meiryo UI" w:hint="eastAsia"/>
          <w:b/>
          <w:bCs/>
          <w:sz w:val="22"/>
        </w:rPr>
        <w:t>７．</w:t>
      </w:r>
      <w:r w:rsidR="000C31FE" w:rsidRPr="00761FFC">
        <w:rPr>
          <w:rFonts w:ascii="Meiryo UI" w:eastAsia="Meiryo UI" w:hAnsi="Meiryo UI" w:hint="eastAsia"/>
          <w:b/>
          <w:bCs/>
          <w:sz w:val="22"/>
        </w:rPr>
        <w:t>関連する計画類</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6AD10EB2" w14:textId="77777777" w:rsidTr="008E4861">
        <w:tc>
          <w:tcPr>
            <w:tcW w:w="8494" w:type="dxa"/>
            <w:shd w:val="clear" w:color="auto" w:fill="auto"/>
          </w:tcPr>
          <w:p w14:paraId="0E4AAC7E" w14:textId="148C4DDF" w:rsidR="000C31FE" w:rsidRPr="00761FFC" w:rsidRDefault="000C31FE" w:rsidP="000C31FE">
            <w:pPr>
              <w:snapToGrid w:val="0"/>
              <w:rPr>
                <w:rFonts w:ascii="Meiryo UI" w:eastAsia="Meiryo UI" w:hAnsi="Meiryo UI"/>
                <w:color w:val="FF0000"/>
                <w:sz w:val="22"/>
              </w:rPr>
            </w:pPr>
            <w:r w:rsidRPr="00761FFC">
              <w:rPr>
                <w:rFonts w:ascii="Meiryo UI" w:eastAsia="Meiryo UI" w:hAnsi="Meiryo UI" w:hint="eastAsia"/>
                <w:color w:val="FF0000"/>
                <w:sz w:val="22"/>
              </w:rPr>
              <w:t>・○○山火山避難計画</w:t>
            </w:r>
          </w:p>
          <w:p w14:paraId="61C8276D" w14:textId="7FFC498F" w:rsidR="000C31FE" w:rsidRPr="00761FFC" w:rsidRDefault="000C31FE" w:rsidP="000C31FE">
            <w:pPr>
              <w:snapToGrid w:val="0"/>
              <w:rPr>
                <w:rFonts w:ascii="Meiryo UI" w:eastAsia="Meiryo UI" w:hAnsi="Meiryo UI"/>
                <w:color w:val="FF0000"/>
                <w:sz w:val="22"/>
              </w:rPr>
            </w:pPr>
            <w:r w:rsidRPr="00761FFC">
              <w:rPr>
                <w:rFonts w:ascii="Meiryo UI" w:eastAsia="Meiryo UI" w:hAnsi="Meiryo UI" w:hint="eastAsia"/>
                <w:color w:val="FF0000"/>
                <w:sz w:val="22"/>
              </w:rPr>
              <w:t>・○○市防災行動マニュアル</w:t>
            </w:r>
          </w:p>
          <w:p w14:paraId="7C873A35" w14:textId="02741381" w:rsidR="00084ACF" w:rsidRPr="00761FFC" w:rsidRDefault="000C31FE" w:rsidP="00B25B34">
            <w:pPr>
              <w:snapToGrid w:val="0"/>
              <w:rPr>
                <w:rFonts w:ascii="Meiryo UI" w:eastAsia="Meiryo UI" w:hAnsi="Meiryo UI"/>
                <w:sz w:val="22"/>
              </w:rPr>
            </w:pPr>
            <w:r w:rsidRPr="00761FFC">
              <w:rPr>
                <w:rFonts w:ascii="Meiryo UI" w:eastAsia="Meiryo UI" w:hAnsi="Meiryo UI" w:hint="eastAsia"/>
                <w:color w:val="FF0000"/>
                <w:sz w:val="22"/>
              </w:rPr>
              <w:t xml:space="preserve">・○○市地域防災計画　火山災害編　　　</w:t>
            </w:r>
            <w:r w:rsidR="007525DD">
              <w:rPr>
                <w:rFonts w:ascii="Meiryo UI" w:eastAsia="Meiryo UI" w:hAnsi="Meiryo UI" w:hint="eastAsia"/>
                <w:color w:val="FF0000"/>
                <w:sz w:val="22"/>
              </w:rPr>
              <w:t>等</w:t>
            </w:r>
          </w:p>
        </w:tc>
      </w:tr>
    </w:tbl>
    <w:p w14:paraId="76AF44E9" w14:textId="77777777" w:rsidR="00D6122D" w:rsidRPr="00761FFC" w:rsidRDefault="00D6122D" w:rsidP="00292B7C">
      <w:pPr>
        <w:snapToGrid w:val="0"/>
        <w:rPr>
          <w:rFonts w:ascii="Meiryo UI" w:eastAsia="Meiryo UI" w:hAnsi="Meiryo UI"/>
          <w:sz w:val="22"/>
        </w:rPr>
      </w:pPr>
    </w:p>
    <w:p w14:paraId="1435E842" w14:textId="299A2956" w:rsidR="00D6122D" w:rsidRPr="00761FFC" w:rsidRDefault="00D6122D" w:rsidP="00D6122D">
      <w:pPr>
        <w:snapToGrid w:val="0"/>
        <w:rPr>
          <w:rFonts w:ascii="Meiryo UI" w:eastAsia="Meiryo UI" w:hAnsi="Meiryo UI"/>
          <w:b/>
          <w:bCs/>
          <w:sz w:val="22"/>
        </w:rPr>
      </w:pPr>
      <w:r w:rsidRPr="00761FFC">
        <w:rPr>
          <w:rFonts w:ascii="Meiryo UI" w:eastAsia="Meiryo UI" w:hAnsi="Meiryo UI" w:hint="eastAsia"/>
          <w:b/>
          <w:bCs/>
          <w:sz w:val="22"/>
        </w:rPr>
        <w:t>８．</w:t>
      </w:r>
      <w:r w:rsidR="00E94F7D" w:rsidRPr="00761FFC">
        <w:rPr>
          <w:rFonts w:ascii="Meiryo UI" w:eastAsia="Meiryo UI" w:hAnsi="Meiryo UI" w:hint="eastAsia"/>
          <w:b/>
          <w:bCs/>
          <w:sz w:val="22"/>
        </w:rPr>
        <w:t>訓練の想定（噴火警戒レベルの状況）</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64850C60" w14:textId="77777777" w:rsidTr="008E4861">
        <w:tc>
          <w:tcPr>
            <w:tcW w:w="8494" w:type="dxa"/>
            <w:shd w:val="clear" w:color="auto" w:fill="auto"/>
          </w:tcPr>
          <w:p w14:paraId="50C6BD71"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＜噴火警戒レベル２</w:t>
            </w:r>
            <w:r w:rsidRPr="00761FFC">
              <w:rPr>
                <w:rFonts w:ascii="Meiryo UI" w:eastAsia="Meiryo UI" w:hAnsi="Meiryo UI"/>
                <w:color w:val="FF0000"/>
                <w:sz w:val="22"/>
              </w:rPr>
              <w:t>~３、噴火前の火山活動が活発化した状態＞</w:t>
            </w:r>
          </w:p>
          <w:p w14:paraId="735E8B4A" w14:textId="19FD20F3"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・訓練開始時点：噴火警戒レベル１（活火山であることに留意）の状態が継続</w:t>
            </w:r>
          </w:p>
          <w:p w14:paraId="0D127DA9" w14:textId="33F100D3"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・訓練開始後　：状況１：気象台からレベル２（火口周辺規制）</w:t>
            </w:r>
            <w:r w:rsidR="00674E84">
              <w:rPr>
                <w:rFonts w:ascii="Meiryo UI" w:eastAsia="Meiryo UI" w:hAnsi="Meiryo UI" w:hint="eastAsia"/>
                <w:color w:val="FF0000"/>
                <w:sz w:val="22"/>
              </w:rPr>
              <w:t>へ</w:t>
            </w:r>
            <w:r w:rsidRPr="00761FFC">
              <w:rPr>
                <w:rFonts w:ascii="Meiryo UI" w:eastAsia="Meiryo UI" w:hAnsi="Meiryo UI" w:hint="eastAsia"/>
                <w:color w:val="FF0000"/>
                <w:sz w:val="22"/>
              </w:rPr>
              <w:t>引上げの事前情報</w:t>
            </w:r>
          </w:p>
          <w:p w14:paraId="196B85E7" w14:textId="3FB9604A" w:rsidR="00E94F7D" w:rsidRPr="00761FFC" w:rsidRDefault="00E94F7D" w:rsidP="00E94F7D">
            <w:pPr>
              <w:snapToGrid w:val="0"/>
              <w:ind w:firstLineChars="100" w:firstLine="220"/>
              <w:rPr>
                <w:rFonts w:ascii="Meiryo UI" w:eastAsia="Meiryo UI" w:hAnsi="Meiryo UI"/>
                <w:color w:val="FF0000"/>
                <w:sz w:val="22"/>
              </w:rPr>
            </w:pPr>
            <w:r w:rsidRPr="00761FFC">
              <w:rPr>
                <w:rFonts w:ascii="Meiryo UI" w:eastAsia="Meiryo UI" w:hAnsi="Meiryo UI" w:hint="eastAsia"/>
                <w:color w:val="FF0000"/>
                <w:sz w:val="22"/>
              </w:rPr>
              <w:t>（噴火なし）　状況２：噴火警戒レベル２（火口周辺規制）へ引上げ</w:t>
            </w:r>
          </w:p>
          <w:p w14:paraId="4CFCA9A9" w14:textId="45AFD538" w:rsidR="00E94F7D" w:rsidRPr="00761FFC" w:rsidRDefault="00E94F7D" w:rsidP="007525DD">
            <w:pPr>
              <w:snapToGrid w:val="0"/>
              <w:ind w:leftChars="212" w:left="445"/>
              <w:rPr>
                <w:rFonts w:ascii="Meiryo UI" w:eastAsia="Meiryo UI" w:hAnsi="Meiryo UI"/>
                <w:color w:val="FF0000"/>
                <w:sz w:val="22"/>
              </w:rPr>
            </w:pPr>
            <w:r w:rsidRPr="00761FFC">
              <w:rPr>
                <w:rFonts w:ascii="Meiryo UI" w:eastAsia="Meiryo UI" w:hAnsi="Meiryo UI" w:hint="eastAsia"/>
                <w:color w:val="FF0000"/>
                <w:sz w:val="22"/>
              </w:rPr>
              <w:t xml:space="preserve">　　　　　　　　状況３：活動活発化、噴火警戒レベル３（入山規制）へ引上げ</w:t>
            </w:r>
          </w:p>
          <w:p w14:paraId="1405A1D2" w14:textId="5FA924B0"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・想定中の状況：対応は晴天の昼間、平日、非積雪期を想定</w:t>
            </w:r>
          </w:p>
          <w:p w14:paraId="645D25EE" w14:textId="0275B587" w:rsidR="0021022F" w:rsidRPr="00761FFC" w:rsidRDefault="00E94F7D" w:rsidP="00B25B34">
            <w:pPr>
              <w:snapToGrid w:val="0"/>
              <w:rPr>
                <w:rFonts w:ascii="Meiryo UI" w:eastAsia="Meiryo UI" w:hAnsi="Meiryo UI"/>
                <w:sz w:val="22"/>
              </w:rPr>
            </w:pPr>
            <w:r w:rsidRPr="00761FFC">
              <w:rPr>
                <w:rFonts w:ascii="Meiryo UI" w:eastAsia="Meiryo UI" w:hAnsi="Meiryo UI" w:hint="eastAsia"/>
                <w:color w:val="FF0000"/>
                <w:sz w:val="22"/>
              </w:rPr>
              <w:t>［習熟度が向上した場合は、夜間や休日、積雪時</w:t>
            </w:r>
            <w:r w:rsidR="007525DD">
              <w:rPr>
                <w:rFonts w:ascii="Meiryo UI" w:eastAsia="Meiryo UI" w:hAnsi="Meiryo UI" w:hint="eastAsia"/>
                <w:color w:val="FF0000"/>
                <w:sz w:val="22"/>
              </w:rPr>
              <w:t>等</w:t>
            </w:r>
            <w:r w:rsidRPr="00761FFC">
              <w:rPr>
                <w:rFonts w:ascii="Meiryo UI" w:eastAsia="Meiryo UI" w:hAnsi="Meiryo UI" w:hint="eastAsia"/>
                <w:color w:val="FF0000"/>
                <w:sz w:val="22"/>
              </w:rPr>
              <w:t>状況のバリエーションを変えた設定での対応とする。］</w:t>
            </w:r>
          </w:p>
        </w:tc>
      </w:tr>
    </w:tbl>
    <w:p w14:paraId="2C89256B" w14:textId="77777777" w:rsidR="00D6122D" w:rsidRPr="00761FFC" w:rsidRDefault="00D6122D" w:rsidP="00D6122D">
      <w:pPr>
        <w:snapToGrid w:val="0"/>
        <w:rPr>
          <w:rFonts w:ascii="Meiryo UI" w:eastAsia="Meiryo UI" w:hAnsi="Meiryo UI"/>
          <w:sz w:val="22"/>
        </w:rPr>
      </w:pPr>
    </w:p>
    <w:p w14:paraId="246D4327" w14:textId="045379DA" w:rsidR="00D6122D" w:rsidRPr="00761FFC" w:rsidRDefault="003707B3" w:rsidP="00D6122D">
      <w:pPr>
        <w:snapToGrid w:val="0"/>
        <w:rPr>
          <w:rFonts w:ascii="Meiryo UI" w:eastAsia="Meiryo UI" w:hAnsi="Meiryo UI"/>
          <w:b/>
          <w:bCs/>
          <w:sz w:val="22"/>
        </w:rPr>
      </w:pPr>
      <w:r w:rsidRPr="00761FFC">
        <w:rPr>
          <w:rFonts w:ascii="Meiryo UI" w:eastAsia="Meiryo UI" w:hAnsi="Meiryo UI" w:hint="eastAsia"/>
          <w:b/>
          <w:bCs/>
          <w:sz w:val="22"/>
        </w:rPr>
        <w:t>９</w:t>
      </w:r>
      <w:r w:rsidR="00D6122D" w:rsidRPr="00761FFC">
        <w:rPr>
          <w:rFonts w:ascii="Meiryo UI" w:eastAsia="Meiryo UI" w:hAnsi="Meiryo UI" w:hint="eastAsia"/>
          <w:b/>
          <w:bCs/>
          <w:sz w:val="22"/>
        </w:rPr>
        <w:t>．</w:t>
      </w:r>
      <w:r w:rsidR="00E94F7D" w:rsidRPr="00761FFC">
        <w:rPr>
          <w:rFonts w:ascii="Meiryo UI" w:eastAsia="Meiryo UI" w:hAnsi="Meiryo UI" w:hint="eastAsia"/>
          <w:b/>
          <w:bCs/>
          <w:sz w:val="22"/>
        </w:rPr>
        <w:t>今回の訓練で目指す目標</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21022F" w:rsidRPr="00BC3238" w14:paraId="743CB8D3" w14:textId="77777777" w:rsidTr="008E4861">
        <w:tc>
          <w:tcPr>
            <w:tcW w:w="8494" w:type="dxa"/>
            <w:shd w:val="clear" w:color="auto" w:fill="auto"/>
          </w:tcPr>
          <w:p w14:paraId="41680B01"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＜目標＞</w:t>
            </w:r>
          </w:p>
          <w:p w14:paraId="4F7AEE58"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 xml:space="preserve">　火山活動の状況等を解釈できる（想定される活動や影響を知っている）</w:t>
            </w:r>
          </w:p>
          <w:p w14:paraId="45915A29" w14:textId="40C6B18D" w:rsidR="0021022F" w:rsidRPr="00761FFC" w:rsidRDefault="00E94F7D" w:rsidP="00B25B34">
            <w:pPr>
              <w:snapToGrid w:val="0"/>
              <w:rPr>
                <w:rFonts w:ascii="Meiryo UI" w:eastAsia="Meiryo UI" w:hAnsi="Meiryo UI"/>
                <w:sz w:val="22"/>
              </w:rPr>
            </w:pPr>
            <w:r w:rsidRPr="00761FFC">
              <w:rPr>
                <w:rFonts w:ascii="Meiryo UI" w:eastAsia="Meiryo UI" w:hAnsi="Meiryo UI" w:hint="eastAsia"/>
                <w:color w:val="FF0000"/>
                <w:sz w:val="22"/>
              </w:rPr>
              <w:t xml:space="preserve">　噴火警報及び参考資料（ハザードマップ、噴火警戒レベルの判定基準等）を踏まえ、想定される現象、警戒範囲（地域への影響）、今後の推移、留意すべき点等について確認する。</w:t>
            </w:r>
          </w:p>
        </w:tc>
      </w:tr>
    </w:tbl>
    <w:p w14:paraId="5922DBD8" w14:textId="77777777" w:rsidR="00BC3238" w:rsidRDefault="00BC3238" w:rsidP="003F61E4">
      <w:pPr>
        <w:snapToGrid w:val="0"/>
        <w:rPr>
          <w:rFonts w:ascii="Meiryo UI" w:eastAsia="Meiryo UI" w:hAnsi="Meiryo UI"/>
          <w:sz w:val="22"/>
        </w:rPr>
      </w:pPr>
    </w:p>
    <w:p w14:paraId="6600ECFB" w14:textId="77777777" w:rsidR="00BC3238" w:rsidRDefault="00BC3238" w:rsidP="003F61E4">
      <w:pPr>
        <w:snapToGrid w:val="0"/>
        <w:rPr>
          <w:rFonts w:ascii="Meiryo UI" w:eastAsia="Meiryo UI" w:hAnsi="Meiryo UI"/>
          <w:sz w:val="22"/>
        </w:rPr>
      </w:pPr>
    </w:p>
    <w:p w14:paraId="557706E0" w14:textId="77777777" w:rsidR="00BC3238" w:rsidRDefault="00BC3238" w:rsidP="003F61E4">
      <w:pPr>
        <w:snapToGrid w:val="0"/>
        <w:rPr>
          <w:rFonts w:ascii="Meiryo UI" w:eastAsia="Meiryo UI" w:hAnsi="Meiryo UI"/>
          <w:sz w:val="22"/>
        </w:rPr>
      </w:pPr>
    </w:p>
    <w:p w14:paraId="401800D8" w14:textId="77777777" w:rsidR="00BC3238" w:rsidRDefault="00BC3238" w:rsidP="003F61E4">
      <w:pPr>
        <w:snapToGrid w:val="0"/>
        <w:rPr>
          <w:rFonts w:ascii="Meiryo UI" w:eastAsia="Meiryo UI" w:hAnsi="Meiryo UI"/>
          <w:sz w:val="22"/>
        </w:rPr>
      </w:pPr>
    </w:p>
    <w:p w14:paraId="6232B377" w14:textId="77777777" w:rsidR="00BC3238" w:rsidRDefault="00BC3238" w:rsidP="003F61E4">
      <w:pPr>
        <w:snapToGrid w:val="0"/>
        <w:rPr>
          <w:rFonts w:ascii="Meiryo UI" w:eastAsia="Meiryo UI" w:hAnsi="Meiryo UI"/>
          <w:sz w:val="22"/>
        </w:rPr>
      </w:pPr>
    </w:p>
    <w:p w14:paraId="6CA24B91" w14:textId="77777777" w:rsidR="00BC3238" w:rsidRPr="00761FFC" w:rsidRDefault="00BC3238" w:rsidP="003F61E4">
      <w:pPr>
        <w:snapToGrid w:val="0"/>
        <w:rPr>
          <w:rFonts w:ascii="Meiryo UI" w:eastAsia="Meiryo UI" w:hAnsi="Meiryo UI"/>
          <w:sz w:val="22"/>
        </w:rPr>
      </w:pPr>
    </w:p>
    <w:p w14:paraId="1E5285EF" w14:textId="77777777" w:rsidR="00BC3238" w:rsidRPr="00267994" w:rsidRDefault="00BC3238" w:rsidP="00BC3238">
      <w:pPr>
        <w:snapToGrid w:val="0"/>
        <w:rPr>
          <w:rFonts w:ascii="Meiryo UI" w:eastAsia="Meiryo UI" w:hAnsi="Meiryo UI"/>
          <w:sz w:val="22"/>
        </w:rPr>
      </w:pPr>
    </w:p>
    <w:p w14:paraId="45BB98F0" w14:textId="62AFC2A5" w:rsidR="003F61E4" w:rsidRPr="00761FFC" w:rsidRDefault="00674E84" w:rsidP="003F61E4">
      <w:pPr>
        <w:snapToGrid w:val="0"/>
        <w:rPr>
          <w:rFonts w:ascii="Meiryo UI" w:eastAsia="Meiryo UI" w:hAnsi="Meiryo UI"/>
          <w:b/>
          <w:bCs/>
          <w:sz w:val="22"/>
        </w:rPr>
      </w:pPr>
      <w:r>
        <w:rPr>
          <w:rFonts w:ascii="Meiryo UI" w:eastAsia="Meiryo UI" w:hAnsi="Meiryo UI" w:hint="eastAsia"/>
          <w:b/>
          <w:bCs/>
          <w:sz w:val="22"/>
        </w:rPr>
        <w:lastRenderedPageBreak/>
        <w:t>10</w:t>
      </w:r>
      <w:r w:rsidR="003F61E4" w:rsidRPr="00761FFC">
        <w:rPr>
          <w:rFonts w:ascii="Meiryo UI" w:eastAsia="Meiryo UI" w:hAnsi="Meiryo UI" w:hint="eastAsia"/>
          <w:b/>
          <w:bCs/>
          <w:sz w:val="22"/>
        </w:rPr>
        <w:t>．</w:t>
      </w:r>
      <w:r w:rsidR="00E94F7D" w:rsidRPr="00761FFC">
        <w:rPr>
          <w:rFonts w:ascii="Meiryo UI" w:eastAsia="Meiryo UI" w:hAnsi="Meiryo UI" w:hint="eastAsia"/>
          <w:b/>
          <w:bCs/>
          <w:sz w:val="22"/>
        </w:rPr>
        <w:t>タイムスケジュール</w:t>
      </w:r>
    </w:p>
    <w:tbl>
      <w:tblPr>
        <w:tblW w:w="8484" w:type="dxa"/>
        <w:tblCellMar>
          <w:left w:w="0" w:type="dxa"/>
          <w:right w:w="0" w:type="dxa"/>
        </w:tblCellMar>
        <w:tblLook w:val="04A0" w:firstRow="1" w:lastRow="0" w:firstColumn="1" w:lastColumn="0" w:noHBand="0" w:noVBand="1"/>
      </w:tblPr>
      <w:tblGrid>
        <w:gridCol w:w="4408"/>
        <w:gridCol w:w="1394"/>
        <w:gridCol w:w="2682"/>
      </w:tblGrid>
      <w:tr w:rsidR="00133963" w:rsidRPr="00BC3238" w14:paraId="5BBA34A9" w14:textId="77777777" w:rsidTr="00133963">
        <w:trPr>
          <w:trHeight w:val="219"/>
        </w:trPr>
        <w:tc>
          <w:tcPr>
            <w:tcW w:w="4408" w:type="dxa"/>
            <w:tcBorders>
              <w:top w:val="single" w:sz="8" w:space="0" w:color="000000"/>
              <w:left w:val="single" w:sz="8" w:space="0" w:color="000000"/>
              <w:bottom w:val="double" w:sz="4" w:space="0" w:color="000000"/>
              <w:right w:val="single" w:sz="8" w:space="0" w:color="000000"/>
            </w:tcBorders>
            <w:shd w:val="clear" w:color="auto" w:fill="F2F2F2" w:themeFill="background1" w:themeFillShade="F2"/>
            <w:tcMar>
              <w:top w:w="15" w:type="dxa"/>
              <w:left w:w="99" w:type="dxa"/>
              <w:bottom w:w="0" w:type="dxa"/>
              <w:right w:w="99" w:type="dxa"/>
            </w:tcMar>
            <w:vAlign w:val="center"/>
            <w:hideMark/>
          </w:tcPr>
          <w:p w14:paraId="3A228F1E" w14:textId="77777777" w:rsidR="00133963" w:rsidRPr="00761FFC" w:rsidRDefault="00133963" w:rsidP="00A6456C">
            <w:pPr>
              <w:snapToGrid w:val="0"/>
              <w:jc w:val="center"/>
              <w:rPr>
                <w:rFonts w:ascii="Meiryo UI" w:eastAsia="Meiryo UI" w:hAnsi="Meiryo UI"/>
                <w:sz w:val="22"/>
              </w:rPr>
            </w:pPr>
            <w:r w:rsidRPr="00761FFC">
              <w:rPr>
                <w:rFonts w:ascii="Meiryo UI" w:eastAsia="Meiryo UI" w:hAnsi="Meiryo UI" w:hint="eastAsia"/>
                <w:sz w:val="22"/>
              </w:rPr>
              <w:t>実施内容</w:t>
            </w:r>
          </w:p>
        </w:tc>
        <w:tc>
          <w:tcPr>
            <w:tcW w:w="1394" w:type="dxa"/>
            <w:tcBorders>
              <w:top w:val="single" w:sz="8" w:space="0" w:color="000000"/>
              <w:left w:val="single" w:sz="8" w:space="0" w:color="000000"/>
              <w:bottom w:val="double" w:sz="4" w:space="0" w:color="000000"/>
              <w:right w:val="single" w:sz="8" w:space="0" w:color="000000"/>
            </w:tcBorders>
            <w:shd w:val="clear" w:color="auto" w:fill="F2F2F2" w:themeFill="background1" w:themeFillShade="F2"/>
          </w:tcPr>
          <w:p w14:paraId="7F8A5AA7" w14:textId="06AEEB34" w:rsidR="00133963" w:rsidRPr="00761FFC" w:rsidRDefault="00133963" w:rsidP="00A6456C">
            <w:pPr>
              <w:snapToGrid w:val="0"/>
              <w:jc w:val="center"/>
              <w:rPr>
                <w:rFonts w:ascii="Meiryo UI" w:eastAsia="Meiryo UI" w:hAnsi="Meiryo UI"/>
                <w:sz w:val="22"/>
              </w:rPr>
            </w:pPr>
            <w:r w:rsidRPr="00761FFC">
              <w:rPr>
                <w:rFonts w:ascii="Meiryo UI" w:eastAsia="Meiryo UI" w:hAnsi="Meiryo UI" w:hint="eastAsia"/>
                <w:sz w:val="22"/>
              </w:rPr>
              <w:t>時間</w:t>
            </w:r>
          </w:p>
        </w:tc>
        <w:tc>
          <w:tcPr>
            <w:tcW w:w="2682" w:type="dxa"/>
            <w:tcBorders>
              <w:top w:val="single" w:sz="8" w:space="0" w:color="000000"/>
              <w:left w:val="single" w:sz="8" w:space="0" w:color="000000"/>
              <w:bottom w:val="double" w:sz="4" w:space="0" w:color="000000"/>
              <w:right w:val="single" w:sz="8" w:space="0" w:color="000000"/>
            </w:tcBorders>
            <w:shd w:val="clear" w:color="auto" w:fill="F2F2F2" w:themeFill="background1" w:themeFillShade="F2"/>
            <w:tcMar>
              <w:top w:w="15" w:type="dxa"/>
              <w:left w:w="99" w:type="dxa"/>
              <w:bottom w:w="0" w:type="dxa"/>
              <w:right w:w="99" w:type="dxa"/>
            </w:tcMar>
            <w:vAlign w:val="center"/>
            <w:hideMark/>
          </w:tcPr>
          <w:p w14:paraId="5AD941B2" w14:textId="314EE384" w:rsidR="00133963" w:rsidRPr="00761FFC" w:rsidRDefault="00133963" w:rsidP="00A6456C">
            <w:pPr>
              <w:snapToGrid w:val="0"/>
              <w:jc w:val="center"/>
              <w:rPr>
                <w:rFonts w:ascii="Meiryo UI" w:eastAsia="Meiryo UI" w:hAnsi="Meiryo UI"/>
                <w:sz w:val="22"/>
              </w:rPr>
            </w:pPr>
            <w:r w:rsidRPr="00761FFC">
              <w:rPr>
                <w:rFonts w:ascii="Meiryo UI" w:eastAsia="Meiryo UI" w:hAnsi="Meiryo UI" w:hint="eastAsia"/>
                <w:sz w:val="22"/>
              </w:rPr>
              <w:t>場所</w:t>
            </w:r>
            <w:r w:rsidR="007930CD" w:rsidRPr="00761FFC">
              <w:rPr>
                <w:rFonts w:ascii="Meiryo UI" w:eastAsia="Meiryo UI" w:hAnsi="Meiryo UI" w:hint="eastAsia"/>
                <w:sz w:val="22"/>
              </w:rPr>
              <w:t>（予定）</w:t>
            </w:r>
          </w:p>
        </w:tc>
      </w:tr>
      <w:tr w:rsidR="00133963" w:rsidRPr="00BC3238" w14:paraId="62FBE594" w14:textId="77777777" w:rsidTr="00133963">
        <w:trPr>
          <w:trHeight w:val="317"/>
        </w:trPr>
        <w:tc>
          <w:tcPr>
            <w:tcW w:w="4408" w:type="dxa"/>
            <w:tcBorders>
              <w:top w:val="double" w:sz="4"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F23738D"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開　会</w:t>
            </w:r>
          </w:p>
          <w:p w14:paraId="1E14D997"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訓練概要説明</w:t>
            </w:r>
          </w:p>
        </w:tc>
        <w:tc>
          <w:tcPr>
            <w:tcW w:w="1394" w:type="dxa"/>
            <w:tcBorders>
              <w:top w:val="double" w:sz="4" w:space="0" w:color="000000"/>
              <w:left w:val="single" w:sz="8" w:space="0" w:color="000000"/>
              <w:bottom w:val="single" w:sz="8" w:space="0" w:color="000000"/>
              <w:right w:val="single" w:sz="8" w:space="0" w:color="000000"/>
            </w:tcBorders>
            <w:vAlign w:val="center"/>
          </w:tcPr>
          <w:p w14:paraId="081DD58E" w14:textId="7EEA3791" w:rsidR="00133963" w:rsidRPr="00761FFC" w:rsidRDefault="00133963" w:rsidP="00133963">
            <w:pPr>
              <w:snapToGrid w:val="0"/>
              <w:jc w:val="center"/>
              <w:rPr>
                <w:rFonts w:ascii="Meiryo UI" w:eastAsia="Meiryo UI" w:hAnsi="Meiryo UI"/>
                <w:color w:val="FF0000"/>
                <w:sz w:val="22"/>
              </w:rPr>
            </w:pPr>
            <w:r w:rsidRPr="00761FFC">
              <w:rPr>
                <w:rFonts w:ascii="Meiryo UI" w:eastAsia="Meiryo UI" w:hAnsi="Meiryo UI" w:hint="eastAsia"/>
                <w:color w:val="FF0000"/>
                <w:sz w:val="22"/>
              </w:rPr>
              <w:t>約●分</w:t>
            </w:r>
          </w:p>
        </w:tc>
        <w:tc>
          <w:tcPr>
            <w:tcW w:w="2682" w:type="dxa"/>
            <w:tcBorders>
              <w:top w:val="double" w:sz="4"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0EC48E1" w14:textId="79C4A5E9"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○○合同庁舎</w:t>
            </w:r>
          </w:p>
          <w:p w14:paraId="23B49D1B"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（オンライン）</w:t>
            </w:r>
          </w:p>
        </w:tc>
      </w:tr>
      <w:tr w:rsidR="00133963" w:rsidRPr="00BC3238" w14:paraId="61ACF376" w14:textId="77777777" w:rsidTr="00133963">
        <w:trPr>
          <w:trHeight w:val="415"/>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C12292" w14:textId="5CA6E9FE"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color w:val="FF0000"/>
                <w:sz w:val="22"/>
              </w:rPr>
              <w:t>-------------【訓練開始】--------------</w:t>
            </w:r>
          </w:p>
          <w:p w14:paraId="26582D02" w14:textId="34CD76C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【状況●●：レベル●●】</w:t>
            </w:r>
          </w:p>
          <w:p w14:paraId="1FC37AC6" w14:textId="79985284"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●●の確認（噴火警戒レベル３）</w:t>
            </w:r>
          </w:p>
        </w:tc>
        <w:tc>
          <w:tcPr>
            <w:tcW w:w="1394" w:type="dxa"/>
            <w:tcBorders>
              <w:top w:val="single" w:sz="8" w:space="0" w:color="000000"/>
              <w:left w:val="single" w:sz="8" w:space="0" w:color="000000"/>
              <w:bottom w:val="single" w:sz="8" w:space="0" w:color="000000"/>
              <w:right w:val="single" w:sz="8" w:space="0" w:color="000000"/>
            </w:tcBorders>
            <w:vAlign w:val="center"/>
          </w:tcPr>
          <w:p w14:paraId="5564804F" w14:textId="381088AD" w:rsidR="00133963" w:rsidRPr="00761FFC" w:rsidRDefault="00133963" w:rsidP="00133963">
            <w:pPr>
              <w:snapToGrid w:val="0"/>
              <w:jc w:val="center"/>
              <w:rPr>
                <w:rFonts w:ascii="Meiryo UI" w:eastAsia="Meiryo UI" w:hAnsi="Meiryo UI"/>
                <w:color w:val="FF0000"/>
                <w:sz w:val="22"/>
              </w:rPr>
            </w:pPr>
            <w:r w:rsidRPr="00761FFC">
              <w:rPr>
                <w:rFonts w:ascii="Meiryo UI" w:eastAsia="Meiryo UI" w:hAnsi="Meiryo UI" w:hint="eastAsia"/>
                <w:color w:val="FF0000"/>
                <w:sz w:val="22"/>
              </w:rPr>
              <w:t>約●分</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949B7A0" w14:textId="7B967070"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○○合同庁舎</w:t>
            </w:r>
          </w:p>
          <w:p w14:paraId="0C1649B9"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および</w:t>
            </w:r>
          </w:p>
          <w:p w14:paraId="4E16F474"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各機関執務室</w:t>
            </w:r>
          </w:p>
        </w:tc>
      </w:tr>
      <w:tr w:rsidR="00133963" w:rsidRPr="00BC3238" w14:paraId="33A4BA32" w14:textId="77777777" w:rsidTr="00133963">
        <w:trPr>
          <w:trHeight w:val="815"/>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6EC283A"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【状況２：レベル４】</w:t>
            </w:r>
          </w:p>
          <w:p w14:paraId="31FFFFD9" w14:textId="77777777" w:rsidR="00133963" w:rsidRPr="00761FFC" w:rsidRDefault="00133963" w:rsidP="00133963">
            <w:pPr>
              <w:snapToGrid w:val="0"/>
              <w:rPr>
                <w:rFonts w:ascii="Meiryo UI" w:eastAsia="Meiryo UI" w:hAnsi="Meiryo UI"/>
                <w:color w:val="FF0000"/>
                <w:sz w:val="22"/>
              </w:rPr>
            </w:pPr>
            <w:r w:rsidRPr="00761FFC">
              <w:rPr>
                <w:rFonts w:ascii="Meiryo UI" w:eastAsia="Meiryo UI" w:hAnsi="Meiryo UI" w:hint="eastAsia"/>
                <w:color w:val="FF0000"/>
                <w:sz w:val="22"/>
              </w:rPr>
              <w:t>【状況●●：レベル●●】</w:t>
            </w:r>
          </w:p>
          <w:p w14:paraId="6EC965D7" w14:textId="64FFF067" w:rsidR="00133963" w:rsidRPr="00761FFC" w:rsidRDefault="00133963" w:rsidP="00133963">
            <w:pPr>
              <w:snapToGrid w:val="0"/>
              <w:rPr>
                <w:rFonts w:ascii="Meiryo UI" w:eastAsia="Meiryo UI" w:hAnsi="Meiryo UI"/>
                <w:color w:val="FF0000"/>
                <w:sz w:val="22"/>
              </w:rPr>
            </w:pPr>
            <w:r w:rsidRPr="00761FFC">
              <w:rPr>
                <w:rFonts w:ascii="Meiryo UI" w:eastAsia="Meiryo UI" w:hAnsi="Meiryo UI" w:hint="eastAsia"/>
                <w:color w:val="FF0000"/>
                <w:sz w:val="22"/>
              </w:rPr>
              <w:t>●●の実施（噴火警戒レベル４）</w:t>
            </w:r>
          </w:p>
        </w:tc>
        <w:tc>
          <w:tcPr>
            <w:tcW w:w="1394" w:type="dxa"/>
            <w:tcBorders>
              <w:top w:val="single" w:sz="8" w:space="0" w:color="000000"/>
              <w:left w:val="single" w:sz="8" w:space="0" w:color="000000"/>
              <w:bottom w:val="single" w:sz="8" w:space="0" w:color="000000"/>
              <w:right w:val="single" w:sz="8" w:space="0" w:color="000000"/>
            </w:tcBorders>
            <w:vAlign w:val="center"/>
          </w:tcPr>
          <w:p w14:paraId="5A547ECE" w14:textId="6D5821F2" w:rsidR="00133963" w:rsidRPr="00761FFC" w:rsidRDefault="00133963" w:rsidP="00133963">
            <w:pPr>
              <w:snapToGrid w:val="0"/>
              <w:jc w:val="center"/>
              <w:rPr>
                <w:rFonts w:ascii="Meiryo UI" w:eastAsia="Meiryo UI" w:hAnsi="Meiryo UI"/>
                <w:color w:val="FF0000"/>
                <w:sz w:val="22"/>
              </w:rPr>
            </w:pPr>
            <w:r w:rsidRPr="00761FFC">
              <w:rPr>
                <w:rFonts w:ascii="Meiryo UI" w:eastAsia="Meiryo UI" w:hAnsi="Meiryo UI" w:hint="eastAsia"/>
                <w:color w:val="FF0000"/>
                <w:sz w:val="22"/>
              </w:rPr>
              <w:t>約●分</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F54CF62" w14:textId="0B9B27DA"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同上</w:t>
            </w:r>
          </w:p>
        </w:tc>
      </w:tr>
      <w:tr w:rsidR="00133963" w:rsidRPr="00BC3238" w14:paraId="164BBAA6" w14:textId="77777777" w:rsidTr="00133963">
        <w:trPr>
          <w:trHeight w:val="398"/>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96A60E2" w14:textId="3CF180A6" w:rsidR="00133963" w:rsidRPr="00761FFC" w:rsidRDefault="00133963" w:rsidP="00133963">
            <w:pPr>
              <w:snapToGrid w:val="0"/>
              <w:rPr>
                <w:rFonts w:ascii="Meiryo UI" w:eastAsia="Meiryo UI" w:hAnsi="Meiryo UI"/>
                <w:color w:val="FF0000"/>
                <w:sz w:val="22"/>
              </w:rPr>
            </w:pPr>
            <w:r w:rsidRPr="00761FFC">
              <w:rPr>
                <w:rFonts w:ascii="Meiryo UI" w:eastAsia="Meiryo UI" w:hAnsi="Meiryo UI" w:hint="eastAsia"/>
                <w:color w:val="FF0000"/>
                <w:sz w:val="22"/>
              </w:rPr>
              <w:t>休憩</w:t>
            </w:r>
          </w:p>
        </w:tc>
        <w:tc>
          <w:tcPr>
            <w:tcW w:w="1394" w:type="dxa"/>
            <w:tcBorders>
              <w:top w:val="single" w:sz="8" w:space="0" w:color="000000"/>
              <w:left w:val="single" w:sz="8" w:space="0" w:color="000000"/>
              <w:bottom w:val="single" w:sz="8" w:space="0" w:color="000000"/>
              <w:right w:val="single" w:sz="8" w:space="0" w:color="000000"/>
            </w:tcBorders>
            <w:vAlign w:val="center"/>
          </w:tcPr>
          <w:p w14:paraId="494AA6C6" w14:textId="65E48A4C" w:rsidR="00133963" w:rsidRPr="00761FFC" w:rsidRDefault="00133963" w:rsidP="00133963">
            <w:pPr>
              <w:snapToGrid w:val="0"/>
              <w:jc w:val="center"/>
              <w:rPr>
                <w:rFonts w:ascii="Meiryo UI" w:eastAsia="Meiryo UI" w:hAnsi="Meiryo UI"/>
                <w:color w:val="FF0000"/>
                <w:sz w:val="22"/>
              </w:rPr>
            </w:pPr>
            <w:r w:rsidRPr="00761FFC">
              <w:rPr>
                <w:rFonts w:ascii="Meiryo UI" w:eastAsia="Meiryo UI" w:hAnsi="Meiryo UI" w:hint="eastAsia"/>
                <w:color w:val="FF0000"/>
                <w:sz w:val="22"/>
              </w:rPr>
              <w:t>約●分</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1138E6C" w14:textId="76918FE8"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同上</w:t>
            </w:r>
          </w:p>
        </w:tc>
      </w:tr>
      <w:tr w:rsidR="00133963" w:rsidRPr="00BC3238" w14:paraId="6DF12DBA" w14:textId="77777777" w:rsidTr="007930CD">
        <w:trPr>
          <w:trHeight w:val="933"/>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DD7D9C4" w14:textId="6024AEB9" w:rsidR="00133963" w:rsidRPr="00761FFC" w:rsidRDefault="00133963" w:rsidP="00133963">
            <w:pPr>
              <w:snapToGrid w:val="0"/>
              <w:rPr>
                <w:rFonts w:ascii="Meiryo UI" w:eastAsia="Meiryo UI" w:hAnsi="Meiryo UI"/>
                <w:color w:val="FF0000"/>
                <w:sz w:val="22"/>
              </w:rPr>
            </w:pPr>
            <w:r w:rsidRPr="00761FFC">
              <w:rPr>
                <w:rFonts w:ascii="Meiryo UI" w:eastAsia="Meiryo UI" w:hAnsi="Meiryo UI" w:hint="eastAsia"/>
                <w:color w:val="FF0000"/>
                <w:sz w:val="22"/>
              </w:rPr>
              <w:t>【状況３：レベル５】</w:t>
            </w:r>
          </w:p>
          <w:p w14:paraId="2CC9F95D" w14:textId="77777777" w:rsidR="00133963" w:rsidRPr="00761FFC" w:rsidRDefault="00133963" w:rsidP="00133963">
            <w:pPr>
              <w:snapToGrid w:val="0"/>
              <w:rPr>
                <w:rFonts w:ascii="Meiryo UI" w:eastAsia="Meiryo UI" w:hAnsi="Meiryo UI"/>
                <w:color w:val="FF0000"/>
                <w:sz w:val="22"/>
              </w:rPr>
            </w:pPr>
            <w:r w:rsidRPr="00761FFC">
              <w:rPr>
                <w:rFonts w:ascii="Meiryo UI" w:eastAsia="Meiryo UI" w:hAnsi="Meiryo UI" w:hint="eastAsia"/>
                <w:color w:val="FF0000"/>
                <w:sz w:val="22"/>
              </w:rPr>
              <w:t>【状況●●：レベル●●】</w:t>
            </w:r>
          </w:p>
          <w:p w14:paraId="2C1CA979" w14:textId="5B70315C" w:rsidR="00133963" w:rsidRPr="00761FFC" w:rsidRDefault="00133963" w:rsidP="00133963">
            <w:pPr>
              <w:snapToGrid w:val="0"/>
              <w:rPr>
                <w:rFonts w:ascii="Meiryo UI" w:eastAsia="Meiryo UI" w:hAnsi="Meiryo UI"/>
                <w:color w:val="FF0000"/>
                <w:sz w:val="22"/>
              </w:rPr>
            </w:pPr>
            <w:r w:rsidRPr="00761FFC">
              <w:rPr>
                <w:rFonts w:ascii="Meiryo UI" w:eastAsia="Meiryo UI" w:hAnsi="Meiryo UI" w:hint="eastAsia"/>
                <w:color w:val="FF0000"/>
                <w:sz w:val="22"/>
              </w:rPr>
              <w:t>●●の実施（噴火警戒レベル４）</w:t>
            </w:r>
          </w:p>
          <w:p w14:paraId="629E581A"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 </w:t>
            </w:r>
            <w:r w:rsidRPr="00761FFC">
              <w:rPr>
                <w:rFonts w:ascii="Meiryo UI" w:eastAsia="Meiryo UI" w:hAnsi="Meiryo UI"/>
                <w:color w:val="FF0000"/>
                <w:sz w:val="22"/>
              </w:rPr>
              <w:t>-------------【訓練終了】--------------</w:t>
            </w:r>
          </w:p>
        </w:tc>
        <w:tc>
          <w:tcPr>
            <w:tcW w:w="1394" w:type="dxa"/>
            <w:tcBorders>
              <w:top w:val="single" w:sz="8" w:space="0" w:color="000000"/>
              <w:left w:val="single" w:sz="8" w:space="0" w:color="000000"/>
              <w:bottom w:val="single" w:sz="8" w:space="0" w:color="000000"/>
              <w:right w:val="single" w:sz="8" w:space="0" w:color="000000"/>
            </w:tcBorders>
            <w:vAlign w:val="center"/>
          </w:tcPr>
          <w:p w14:paraId="4D22EB9D" w14:textId="05BFCE09" w:rsidR="00133963" w:rsidRPr="00761FFC" w:rsidRDefault="007930CD" w:rsidP="007930CD">
            <w:pPr>
              <w:snapToGrid w:val="0"/>
              <w:jc w:val="center"/>
              <w:rPr>
                <w:rFonts w:ascii="Meiryo UI" w:eastAsia="Meiryo UI" w:hAnsi="Meiryo UI"/>
                <w:color w:val="FF0000"/>
                <w:sz w:val="22"/>
              </w:rPr>
            </w:pPr>
            <w:r w:rsidRPr="00761FFC">
              <w:rPr>
                <w:rFonts w:ascii="Meiryo UI" w:eastAsia="Meiryo UI" w:hAnsi="Meiryo UI" w:hint="eastAsia"/>
                <w:color w:val="FF0000"/>
                <w:sz w:val="22"/>
              </w:rPr>
              <w:t>約●分</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FA6D2C8" w14:textId="4FECDE8F"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同上</w:t>
            </w:r>
          </w:p>
        </w:tc>
      </w:tr>
      <w:tr w:rsidR="00133963" w:rsidRPr="00BC3238" w14:paraId="352CBE74" w14:textId="77777777" w:rsidTr="007930CD">
        <w:trPr>
          <w:trHeight w:val="312"/>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217E459" w14:textId="2A4FED29" w:rsidR="00133963" w:rsidRPr="00761FFC" w:rsidRDefault="00133963" w:rsidP="007930CD">
            <w:pPr>
              <w:snapToGrid w:val="0"/>
              <w:rPr>
                <w:rFonts w:ascii="Meiryo UI" w:eastAsia="Meiryo UI" w:hAnsi="Meiryo UI"/>
                <w:color w:val="FF0000"/>
                <w:sz w:val="22"/>
              </w:rPr>
            </w:pPr>
            <w:r w:rsidRPr="00761FFC">
              <w:rPr>
                <w:rFonts w:ascii="Meiryo UI" w:eastAsia="Meiryo UI" w:hAnsi="Meiryo UI" w:hint="eastAsia"/>
                <w:color w:val="FF0000"/>
                <w:sz w:val="22"/>
              </w:rPr>
              <w:t>振り返り</w:t>
            </w:r>
          </w:p>
        </w:tc>
        <w:tc>
          <w:tcPr>
            <w:tcW w:w="1394" w:type="dxa"/>
            <w:tcBorders>
              <w:top w:val="single" w:sz="8" w:space="0" w:color="000000"/>
              <w:left w:val="single" w:sz="8" w:space="0" w:color="000000"/>
              <w:bottom w:val="single" w:sz="8" w:space="0" w:color="000000"/>
              <w:right w:val="single" w:sz="8" w:space="0" w:color="000000"/>
            </w:tcBorders>
            <w:vAlign w:val="center"/>
          </w:tcPr>
          <w:p w14:paraId="0D8B63A6" w14:textId="34BE6D84" w:rsidR="00133963" w:rsidRPr="00761FFC" w:rsidRDefault="007930CD" w:rsidP="007930CD">
            <w:pPr>
              <w:snapToGrid w:val="0"/>
              <w:jc w:val="center"/>
              <w:rPr>
                <w:rFonts w:ascii="Meiryo UI" w:eastAsia="Meiryo UI" w:hAnsi="Meiryo UI"/>
                <w:color w:val="FF0000"/>
                <w:sz w:val="22"/>
              </w:rPr>
            </w:pPr>
            <w:r w:rsidRPr="00761FFC">
              <w:rPr>
                <w:rFonts w:ascii="Meiryo UI" w:eastAsia="Meiryo UI" w:hAnsi="Meiryo UI" w:hint="eastAsia"/>
                <w:color w:val="FF0000"/>
                <w:sz w:val="22"/>
              </w:rPr>
              <w:t>約●分</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99FDEA1" w14:textId="4FB5D3CE"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同上</w:t>
            </w:r>
          </w:p>
        </w:tc>
      </w:tr>
      <w:tr w:rsidR="00133963" w:rsidRPr="00BC3238" w14:paraId="629554B5" w14:textId="77777777" w:rsidTr="007930CD">
        <w:trPr>
          <w:trHeight w:val="313"/>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ED0EB30" w14:textId="087C35ED" w:rsidR="00133963" w:rsidRPr="00761FFC" w:rsidRDefault="00133963" w:rsidP="00A6456C">
            <w:pPr>
              <w:snapToGrid w:val="0"/>
              <w:rPr>
                <w:rFonts w:ascii="Meiryo UI" w:eastAsia="Meiryo UI" w:hAnsi="Meiryo UI"/>
                <w:color w:val="FF0000"/>
                <w:sz w:val="22"/>
                <w:lang w:eastAsia="zh-TW"/>
              </w:rPr>
            </w:pPr>
            <w:r w:rsidRPr="00761FFC">
              <w:rPr>
                <w:rFonts w:ascii="Meiryo UI" w:eastAsia="Meiryo UI" w:hAnsi="Meiryo UI" w:hint="eastAsia"/>
                <w:color w:val="FF0000"/>
                <w:sz w:val="22"/>
                <w:lang w:eastAsia="zh-TW"/>
              </w:rPr>
              <w:t>講　評</w:t>
            </w:r>
          </w:p>
        </w:tc>
        <w:tc>
          <w:tcPr>
            <w:tcW w:w="1394" w:type="dxa"/>
            <w:tcBorders>
              <w:top w:val="single" w:sz="8" w:space="0" w:color="000000"/>
              <w:left w:val="single" w:sz="8" w:space="0" w:color="000000"/>
              <w:bottom w:val="single" w:sz="8" w:space="0" w:color="000000"/>
              <w:right w:val="single" w:sz="8" w:space="0" w:color="000000"/>
            </w:tcBorders>
            <w:vAlign w:val="center"/>
          </w:tcPr>
          <w:p w14:paraId="758C50E8" w14:textId="31799C63" w:rsidR="00133963" w:rsidRPr="00761FFC" w:rsidRDefault="007930CD" w:rsidP="007930CD">
            <w:pPr>
              <w:snapToGrid w:val="0"/>
              <w:jc w:val="center"/>
              <w:rPr>
                <w:rFonts w:ascii="Meiryo UI" w:eastAsia="Meiryo UI" w:hAnsi="Meiryo UI"/>
                <w:color w:val="FF0000"/>
                <w:sz w:val="22"/>
                <w:lang w:eastAsia="zh-TW"/>
              </w:rPr>
            </w:pPr>
            <w:r w:rsidRPr="00761FFC">
              <w:rPr>
                <w:rFonts w:ascii="Meiryo UI" w:eastAsia="Meiryo UI" w:hAnsi="Meiryo UI" w:hint="eastAsia"/>
                <w:color w:val="FF0000"/>
                <w:sz w:val="22"/>
              </w:rPr>
              <w:t>約●分</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FDB5FEF" w14:textId="377A9AAB"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○○合同庁舎</w:t>
            </w:r>
          </w:p>
          <w:p w14:paraId="4DFC4950"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（オンライン）</w:t>
            </w:r>
          </w:p>
        </w:tc>
      </w:tr>
      <w:tr w:rsidR="00133963" w:rsidRPr="00BC3238" w14:paraId="504D83DD" w14:textId="77777777" w:rsidTr="00133963">
        <w:trPr>
          <w:trHeight w:val="255"/>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BE48ABE" w14:textId="77777777"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閉　会</w:t>
            </w:r>
          </w:p>
        </w:tc>
        <w:tc>
          <w:tcPr>
            <w:tcW w:w="1394" w:type="dxa"/>
            <w:tcBorders>
              <w:top w:val="single" w:sz="8" w:space="0" w:color="000000"/>
              <w:left w:val="single" w:sz="8" w:space="0" w:color="000000"/>
              <w:bottom w:val="single" w:sz="8" w:space="0" w:color="000000"/>
              <w:right w:val="single" w:sz="8" w:space="0" w:color="000000"/>
            </w:tcBorders>
          </w:tcPr>
          <w:p w14:paraId="26089C92" w14:textId="77777777" w:rsidR="00133963" w:rsidRPr="00761FFC" w:rsidRDefault="00133963" w:rsidP="00A6456C">
            <w:pPr>
              <w:snapToGrid w:val="0"/>
              <w:rPr>
                <w:rFonts w:ascii="Meiryo UI" w:eastAsia="Meiryo UI" w:hAnsi="Meiryo UI"/>
                <w:color w:val="FF0000"/>
                <w:sz w:val="22"/>
              </w:rPr>
            </w:pP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AB6BA5" w14:textId="2308DCBA" w:rsidR="00133963" w:rsidRPr="00761FFC" w:rsidRDefault="00133963" w:rsidP="00A6456C">
            <w:pPr>
              <w:snapToGrid w:val="0"/>
              <w:rPr>
                <w:rFonts w:ascii="Meiryo UI" w:eastAsia="Meiryo UI" w:hAnsi="Meiryo UI"/>
                <w:color w:val="FF0000"/>
                <w:sz w:val="22"/>
              </w:rPr>
            </w:pPr>
            <w:r w:rsidRPr="00761FFC">
              <w:rPr>
                <w:rFonts w:ascii="Meiryo UI" w:eastAsia="Meiryo UI" w:hAnsi="Meiryo UI" w:hint="eastAsia"/>
                <w:color w:val="FF0000"/>
                <w:sz w:val="22"/>
              </w:rPr>
              <w:t>同上</w:t>
            </w:r>
          </w:p>
        </w:tc>
      </w:tr>
    </w:tbl>
    <w:p w14:paraId="3BE4CAB2" w14:textId="77777777" w:rsidR="00E94F7D" w:rsidRPr="00761FFC" w:rsidRDefault="00E94F7D" w:rsidP="003F61E4">
      <w:pPr>
        <w:snapToGrid w:val="0"/>
        <w:rPr>
          <w:rFonts w:ascii="Meiryo UI" w:eastAsia="Meiryo UI" w:hAnsi="Meiryo UI"/>
          <w:sz w:val="22"/>
        </w:rPr>
      </w:pPr>
    </w:p>
    <w:p w14:paraId="2B5EF817" w14:textId="2F7FEB83" w:rsidR="00E94F7D" w:rsidRPr="00761FFC" w:rsidRDefault="00674E84" w:rsidP="00E94F7D">
      <w:pPr>
        <w:snapToGrid w:val="0"/>
        <w:rPr>
          <w:rFonts w:ascii="Meiryo UI" w:eastAsia="Meiryo UI" w:hAnsi="Meiryo UI"/>
          <w:b/>
          <w:bCs/>
          <w:sz w:val="22"/>
        </w:rPr>
      </w:pPr>
      <w:r>
        <w:rPr>
          <w:rFonts w:ascii="Meiryo UI" w:eastAsia="Meiryo UI" w:hAnsi="Meiryo UI" w:hint="eastAsia"/>
          <w:b/>
          <w:bCs/>
          <w:sz w:val="22"/>
        </w:rPr>
        <w:t>12</w:t>
      </w:r>
      <w:r w:rsidR="00E94F7D" w:rsidRPr="00761FFC">
        <w:rPr>
          <w:rFonts w:ascii="Meiryo UI" w:eastAsia="Meiryo UI" w:hAnsi="Meiryo UI" w:hint="eastAsia"/>
          <w:b/>
          <w:bCs/>
          <w:sz w:val="22"/>
        </w:rPr>
        <w:t>．事前説明会の開催</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E94F7D" w:rsidRPr="00BC3238" w14:paraId="09E58963" w14:textId="77777777" w:rsidTr="008E4861">
        <w:tc>
          <w:tcPr>
            <w:tcW w:w="8494" w:type="dxa"/>
            <w:shd w:val="clear" w:color="auto" w:fill="auto"/>
          </w:tcPr>
          <w:p w14:paraId="3DD09BC5" w14:textId="5837180E" w:rsidR="00E94F7D" w:rsidRPr="00761FFC" w:rsidRDefault="00E94F7D" w:rsidP="00E94F7D">
            <w:pPr>
              <w:snapToGrid w:val="0"/>
              <w:rPr>
                <w:rFonts w:ascii="Meiryo UI" w:eastAsia="Meiryo UI" w:hAnsi="Meiryo UI"/>
                <w:color w:val="FF0000"/>
                <w:sz w:val="22"/>
                <w:lang w:eastAsia="zh-TW"/>
              </w:rPr>
            </w:pPr>
            <w:r w:rsidRPr="00761FFC">
              <w:rPr>
                <w:rFonts w:ascii="Meiryo UI" w:eastAsia="Meiryo UI" w:hAnsi="Meiryo UI" w:hint="eastAsia"/>
                <w:color w:val="FF0000"/>
                <w:sz w:val="22"/>
                <w:lang w:eastAsia="zh-TW"/>
              </w:rPr>
              <w:t>＜日時確定＞</w:t>
            </w:r>
          </w:p>
          <w:p w14:paraId="06F4B60D" w14:textId="1F76A70B" w:rsidR="00E94F7D" w:rsidRPr="00761FFC" w:rsidRDefault="00E94F7D" w:rsidP="00E94F7D">
            <w:pPr>
              <w:snapToGrid w:val="0"/>
              <w:rPr>
                <w:rFonts w:ascii="Meiryo UI" w:eastAsia="Meiryo UI" w:hAnsi="Meiryo UI"/>
                <w:color w:val="FF0000"/>
                <w:sz w:val="22"/>
                <w:lang w:eastAsia="zh-TW"/>
              </w:rPr>
            </w:pPr>
            <w:r w:rsidRPr="00761FFC">
              <w:rPr>
                <w:rFonts w:ascii="Meiryo UI" w:eastAsia="Meiryo UI" w:hAnsi="Meiryo UI" w:hint="eastAsia"/>
                <w:color w:val="FF0000"/>
                <w:sz w:val="22"/>
                <w:lang w:eastAsia="zh-TW"/>
              </w:rPr>
              <w:t>事前説明会　　○年○月○日（</w:t>
            </w:r>
            <w:r w:rsidR="00D908AD">
              <w:rPr>
                <w:rFonts w:ascii="Meiryo UI" w:eastAsia="Meiryo UI" w:hAnsi="Meiryo UI" w:hint="eastAsia"/>
                <w:color w:val="FF0000"/>
                <w:sz w:val="22"/>
                <w:lang w:eastAsia="zh-TW"/>
              </w:rPr>
              <w:t>〇</w:t>
            </w:r>
            <w:r w:rsidRPr="00761FFC">
              <w:rPr>
                <w:rFonts w:ascii="Meiryo UI" w:eastAsia="Meiryo UI" w:hAnsi="Meiryo UI" w:hint="eastAsia"/>
                <w:color w:val="FF0000"/>
                <w:sz w:val="22"/>
                <w:lang w:eastAsia="zh-TW"/>
              </w:rPr>
              <w:t>曜日）　○時○分～○時○分</w:t>
            </w:r>
          </w:p>
          <w:p w14:paraId="294CFF29" w14:textId="7AF05A3B" w:rsidR="00E94F7D" w:rsidRPr="00761FFC" w:rsidRDefault="00E94F7D" w:rsidP="00476D44">
            <w:pPr>
              <w:snapToGrid w:val="0"/>
              <w:rPr>
                <w:rFonts w:ascii="Meiryo UI" w:eastAsia="Meiryo UI" w:hAnsi="Meiryo UI"/>
                <w:sz w:val="22"/>
              </w:rPr>
            </w:pPr>
            <w:r w:rsidRPr="00761FFC">
              <w:rPr>
                <w:rFonts w:ascii="Meiryo UI" w:eastAsia="Meiryo UI" w:hAnsi="Meiryo UI" w:hint="eastAsia"/>
                <w:color w:val="FF0000"/>
                <w:sz w:val="22"/>
                <w:lang w:eastAsia="zh-TW"/>
              </w:rPr>
              <w:t xml:space="preserve">　　　　　　　</w:t>
            </w:r>
            <w:r w:rsidRPr="00761FFC">
              <w:rPr>
                <w:rFonts w:ascii="Meiryo UI" w:eastAsia="Meiryo UI" w:hAnsi="Meiryo UI" w:hint="eastAsia"/>
                <w:color w:val="FF0000"/>
                <w:sz w:val="22"/>
              </w:rPr>
              <w:t>第○会議室（オンライン配信を併用）</w:t>
            </w:r>
          </w:p>
        </w:tc>
      </w:tr>
    </w:tbl>
    <w:p w14:paraId="5654902C" w14:textId="77777777" w:rsidR="007146FE" w:rsidRPr="00761FFC" w:rsidRDefault="007146FE" w:rsidP="0021022F">
      <w:pPr>
        <w:snapToGrid w:val="0"/>
        <w:ind w:rightChars="-203" w:right="-426"/>
        <w:rPr>
          <w:rFonts w:ascii="Meiryo UI" w:eastAsia="Meiryo UI" w:hAnsi="Meiryo UI"/>
          <w:sz w:val="22"/>
        </w:rPr>
      </w:pPr>
    </w:p>
    <w:p w14:paraId="5191A091" w14:textId="39AA9770" w:rsidR="00E94F7D" w:rsidRPr="00761FFC" w:rsidRDefault="00674E84" w:rsidP="00E94F7D">
      <w:pPr>
        <w:snapToGrid w:val="0"/>
        <w:rPr>
          <w:rFonts w:ascii="Meiryo UI" w:eastAsia="Meiryo UI" w:hAnsi="Meiryo UI"/>
          <w:b/>
          <w:bCs/>
          <w:sz w:val="22"/>
        </w:rPr>
      </w:pPr>
      <w:r>
        <w:rPr>
          <w:rFonts w:ascii="Meiryo UI" w:eastAsia="Meiryo UI" w:hAnsi="Meiryo UI" w:hint="eastAsia"/>
          <w:b/>
          <w:bCs/>
          <w:sz w:val="22"/>
        </w:rPr>
        <w:t>13</w:t>
      </w:r>
      <w:r w:rsidR="00E94F7D" w:rsidRPr="00761FFC">
        <w:rPr>
          <w:rFonts w:ascii="Meiryo UI" w:eastAsia="Meiryo UI" w:hAnsi="Meiryo UI" w:hint="eastAsia"/>
          <w:b/>
          <w:bCs/>
          <w:sz w:val="22"/>
        </w:rPr>
        <w:t>．訓練の中止について</w:t>
      </w:r>
    </w:p>
    <w:tbl>
      <w:tblPr>
        <w:tblStyle w:val="ab"/>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E94F7D" w:rsidRPr="00BC3238" w14:paraId="703A3102" w14:textId="77777777" w:rsidTr="008E4861">
        <w:tc>
          <w:tcPr>
            <w:tcW w:w="8494" w:type="dxa"/>
            <w:shd w:val="clear" w:color="auto" w:fill="auto"/>
          </w:tcPr>
          <w:p w14:paraId="3F5EE893"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①訓練中止の判断</w:t>
            </w:r>
          </w:p>
          <w:p w14:paraId="370D26FF"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 xml:space="preserve">　災害が発生し、又は発生するおそれがある場合において防災体制をとる必要がある場合。</w:t>
            </w:r>
          </w:p>
          <w:p w14:paraId="725242B8" w14:textId="77777777" w:rsidR="00084ACF" w:rsidRPr="00761FFC" w:rsidRDefault="00084ACF" w:rsidP="00E94F7D">
            <w:pPr>
              <w:snapToGrid w:val="0"/>
              <w:rPr>
                <w:rFonts w:ascii="Meiryo UI" w:eastAsia="Meiryo UI" w:hAnsi="Meiryo UI"/>
                <w:color w:val="FF0000"/>
                <w:sz w:val="22"/>
              </w:rPr>
            </w:pPr>
          </w:p>
          <w:p w14:paraId="0E9DC514"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②中止の判断時期について</w:t>
            </w:r>
          </w:p>
          <w:p w14:paraId="559E4BD5"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 xml:space="preserve">　中止の判断は、【前日・当日】の【○時○分】までに決定する。</w:t>
            </w:r>
          </w:p>
          <w:p w14:paraId="3780F30B" w14:textId="77777777" w:rsidR="00084ACF" w:rsidRPr="00761FFC" w:rsidRDefault="00084ACF" w:rsidP="00E94F7D">
            <w:pPr>
              <w:snapToGrid w:val="0"/>
              <w:rPr>
                <w:rFonts w:ascii="Meiryo UI" w:eastAsia="Meiryo UI" w:hAnsi="Meiryo UI"/>
                <w:color w:val="FF0000"/>
                <w:sz w:val="22"/>
              </w:rPr>
            </w:pPr>
          </w:p>
          <w:p w14:paraId="34D013BB" w14:textId="77777777" w:rsidR="00E94F7D" w:rsidRPr="00761FFC" w:rsidRDefault="00E94F7D" w:rsidP="00E94F7D">
            <w:pPr>
              <w:snapToGrid w:val="0"/>
              <w:rPr>
                <w:rFonts w:ascii="Meiryo UI" w:eastAsia="Meiryo UI" w:hAnsi="Meiryo UI"/>
                <w:color w:val="FF0000"/>
                <w:sz w:val="22"/>
              </w:rPr>
            </w:pPr>
            <w:r w:rsidRPr="00761FFC">
              <w:rPr>
                <w:rFonts w:ascii="Meiryo UI" w:eastAsia="Meiryo UI" w:hAnsi="Meiryo UI" w:hint="eastAsia"/>
                <w:color w:val="FF0000"/>
                <w:sz w:val="22"/>
              </w:rPr>
              <w:t>③中止決定の場合の連絡方法</w:t>
            </w:r>
          </w:p>
          <w:p w14:paraId="590D59C8" w14:textId="50C7D122" w:rsidR="00084ACF" w:rsidRPr="00761FFC" w:rsidRDefault="00E94F7D" w:rsidP="00476D44">
            <w:pPr>
              <w:snapToGrid w:val="0"/>
              <w:rPr>
                <w:rFonts w:ascii="Meiryo UI" w:eastAsia="Meiryo UI" w:hAnsi="Meiryo UI"/>
                <w:sz w:val="22"/>
              </w:rPr>
            </w:pPr>
            <w:r w:rsidRPr="00761FFC">
              <w:rPr>
                <w:rFonts w:ascii="Meiryo UI" w:eastAsia="Meiryo UI" w:hAnsi="Meiryo UI" w:hint="eastAsia"/>
                <w:color w:val="FF0000"/>
                <w:sz w:val="22"/>
              </w:rPr>
              <w:t xml:space="preserve">　連絡方法については、○○課から訓練参加機関に対し、電話等により連絡する。</w:t>
            </w:r>
          </w:p>
        </w:tc>
      </w:tr>
    </w:tbl>
    <w:p w14:paraId="32D5DD25" w14:textId="77777777" w:rsidR="00E94F7D" w:rsidRPr="00B10AFC" w:rsidRDefault="00E94F7D" w:rsidP="00B10AFC">
      <w:pPr>
        <w:snapToGrid w:val="0"/>
        <w:ind w:rightChars="-203" w:right="-426"/>
        <w:rPr>
          <w:rFonts w:ascii="Meiryo UI" w:eastAsia="Meiryo UI" w:hAnsi="Meiryo UI"/>
          <w:sz w:val="22"/>
        </w:rPr>
      </w:pPr>
    </w:p>
    <w:sectPr w:rsidR="00E94F7D" w:rsidRPr="00B10AFC" w:rsidSect="00AB178D">
      <w:footerReference w:type="default" r:id="rI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01BE" w14:textId="77777777" w:rsidR="003975B1" w:rsidRDefault="003975B1" w:rsidP="00F62AE6">
      <w:r>
        <w:separator/>
      </w:r>
    </w:p>
  </w:endnote>
  <w:endnote w:type="continuationSeparator" w:id="0">
    <w:p w14:paraId="0B742BD4" w14:textId="77777777" w:rsidR="003975B1" w:rsidRDefault="003975B1" w:rsidP="00F6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a..">
    <w:altName w:val="游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5534"/>
      <w:docPartObj>
        <w:docPartGallery w:val="Page Numbers (Bottom of Page)"/>
        <w:docPartUnique/>
      </w:docPartObj>
    </w:sdtPr>
    <w:sdtContent>
      <w:p w14:paraId="2687F192" w14:textId="70B66481" w:rsidR="000E223D" w:rsidRDefault="000E223D">
        <w:pPr>
          <w:pStyle w:val="a7"/>
          <w:jc w:val="center"/>
        </w:pPr>
        <w:r>
          <w:fldChar w:fldCharType="begin"/>
        </w:r>
        <w:r>
          <w:instrText>PAGE   \* MERGEFORMAT</w:instrText>
        </w:r>
        <w:r>
          <w:fldChar w:fldCharType="separate"/>
        </w:r>
        <w:r>
          <w:rPr>
            <w:lang w:val="ja-JP"/>
          </w:rPr>
          <w:t>2</w:t>
        </w:r>
        <w:r>
          <w:fldChar w:fldCharType="end"/>
        </w:r>
      </w:p>
    </w:sdtContent>
  </w:sdt>
  <w:p w14:paraId="6D53118D" w14:textId="77777777" w:rsidR="000E223D" w:rsidRDefault="000E2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66D4" w14:textId="77777777" w:rsidR="003975B1" w:rsidRDefault="003975B1" w:rsidP="00F62AE6">
      <w:r>
        <w:separator/>
      </w:r>
    </w:p>
  </w:footnote>
  <w:footnote w:type="continuationSeparator" w:id="0">
    <w:p w14:paraId="4D3CED92" w14:textId="77777777" w:rsidR="003975B1" w:rsidRDefault="003975B1" w:rsidP="00F62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1176"/>
    <w:multiLevelType w:val="hybridMultilevel"/>
    <w:tmpl w:val="B310DEEE"/>
    <w:lvl w:ilvl="0" w:tplc="50EE4EE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6129210E"/>
    <w:multiLevelType w:val="hybridMultilevel"/>
    <w:tmpl w:val="A9F8308A"/>
    <w:lvl w:ilvl="0" w:tplc="47D425EC">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753A45"/>
    <w:multiLevelType w:val="hybridMultilevel"/>
    <w:tmpl w:val="7338C904"/>
    <w:lvl w:ilvl="0" w:tplc="47D425EC">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5F13E1"/>
    <w:multiLevelType w:val="hybridMultilevel"/>
    <w:tmpl w:val="B3E269D2"/>
    <w:lvl w:ilvl="0" w:tplc="47D425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4127A0"/>
    <w:multiLevelType w:val="multilevel"/>
    <w:tmpl w:val="00948BE4"/>
    <w:lvl w:ilvl="0">
      <w:start w:val="5"/>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pStyle w:val="4"/>
      <w:suff w:val="nothing"/>
      <w:lvlText w:val="(%4)　"/>
      <w:lvlJc w:val="left"/>
      <w:pPr>
        <w:ind w:left="885" w:hanging="465"/>
      </w:p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5" w15:restartNumberingAfterBreak="0">
    <w:nsid w:val="7FE37A79"/>
    <w:multiLevelType w:val="hybridMultilevel"/>
    <w:tmpl w:val="8BB403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1233190">
    <w:abstractNumId w:val="4"/>
  </w:num>
  <w:num w:numId="2" w16cid:durableId="1860896252">
    <w:abstractNumId w:val="3"/>
  </w:num>
  <w:num w:numId="3" w16cid:durableId="1093935129">
    <w:abstractNumId w:val="1"/>
  </w:num>
  <w:num w:numId="4" w16cid:durableId="377898483">
    <w:abstractNumId w:val="2"/>
  </w:num>
  <w:num w:numId="5" w16cid:durableId="291176921">
    <w:abstractNumId w:val="5"/>
  </w:num>
  <w:num w:numId="6" w16cid:durableId="141184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0E"/>
    <w:rsid w:val="00000647"/>
    <w:rsid w:val="00005571"/>
    <w:rsid w:val="00012D0A"/>
    <w:rsid w:val="000273A1"/>
    <w:rsid w:val="00053D76"/>
    <w:rsid w:val="000648AE"/>
    <w:rsid w:val="00065FDD"/>
    <w:rsid w:val="00067D23"/>
    <w:rsid w:val="00084ACF"/>
    <w:rsid w:val="00094749"/>
    <w:rsid w:val="000A3F07"/>
    <w:rsid w:val="000B0C0B"/>
    <w:rsid w:val="000B33F5"/>
    <w:rsid w:val="000B7F9A"/>
    <w:rsid w:val="000C31FE"/>
    <w:rsid w:val="000D3C6D"/>
    <w:rsid w:val="000E223D"/>
    <w:rsid w:val="000F481E"/>
    <w:rsid w:val="0011409E"/>
    <w:rsid w:val="0012108F"/>
    <w:rsid w:val="001227E2"/>
    <w:rsid w:val="001245FC"/>
    <w:rsid w:val="00133963"/>
    <w:rsid w:val="001600F0"/>
    <w:rsid w:val="00161027"/>
    <w:rsid w:val="00166FD0"/>
    <w:rsid w:val="001A7EE1"/>
    <w:rsid w:val="001C220D"/>
    <w:rsid w:val="001C307F"/>
    <w:rsid w:val="001D07EB"/>
    <w:rsid w:val="001D1004"/>
    <w:rsid w:val="001E1D7B"/>
    <w:rsid w:val="001E37CC"/>
    <w:rsid w:val="00201E4F"/>
    <w:rsid w:val="0021022F"/>
    <w:rsid w:val="00220E8D"/>
    <w:rsid w:val="002210D9"/>
    <w:rsid w:val="00221E78"/>
    <w:rsid w:val="00224236"/>
    <w:rsid w:val="002340CF"/>
    <w:rsid w:val="00237E6D"/>
    <w:rsid w:val="00246718"/>
    <w:rsid w:val="00246D5E"/>
    <w:rsid w:val="00247489"/>
    <w:rsid w:val="0025603E"/>
    <w:rsid w:val="00263B27"/>
    <w:rsid w:val="002766BC"/>
    <w:rsid w:val="002808B9"/>
    <w:rsid w:val="00283E0B"/>
    <w:rsid w:val="00292B7C"/>
    <w:rsid w:val="00293767"/>
    <w:rsid w:val="002A00EB"/>
    <w:rsid w:val="002C2290"/>
    <w:rsid w:val="002C6915"/>
    <w:rsid w:val="002C6B4B"/>
    <w:rsid w:val="002D016E"/>
    <w:rsid w:val="002E568C"/>
    <w:rsid w:val="002F38AA"/>
    <w:rsid w:val="002F3FB7"/>
    <w:rsid w:val="002F4DBE"/>
    <w:rsid w:val="00304372"/>
    <w:rsid w:val="003170D7"/>
    <w:rsid w:val="0033125C"/>
    <w:rsid w:val="00335BB9"/>
    <w:rsid w:val="00335EB5"/>
    <w:rsid w:val="00345B8C"/>
    <w:rsid w:val="00351656"/>
    <w:rsid w:val="00360AF8"/>
    <w:rsid w:val="003659AF"/>
    <w:rsid w:val="003707B3"/>
    <w:rsid w:val="003824AB"/>
    <w:rsid w:val="00392E47"/>
    <w:rsid w:val="00394BD4"/>
    <w:rsid w:val="00395C5C"/>
    <w:rsid w:val="003975B1"/>
    <w:rsid w:val="003A146F"/>
    <w:rsid w:val="003A18B1"/>
    <w:rsid w:val="003A1FBC"/>
    <w:rsid w:val="003A3DB0"/>
    <w:rsid w:val="003B1A7A"/>
    <w:rsid w:val="003B270E"/>
    <w:rsid w:val="003B29BD"/>
    <w:rsid w:val="003B5370"/>
    <w:rsid w:val="003C7BA5"/>
    <w:rsid w:val="003D1D55"/>
    <w:rsid w:val="003E05E0"/>
    <w:rsid w:val="003E4614"/>
    <w:rsid w:val="003F005B"/>
    <w:rsid w:val="003F61E4"/>
    <w:rsid w:val="0040727C"/>
    <w:rsid w:val="00423BD9"/>
    <w:rsid w:val="0042594A"/>
    <w:rsid w:val="00426F8A"/>
    <w:rsid w:val="00435D02"/>
    <w:rsid w:val="00442162"/>
    <w:rsid w:val="004549FC"/>
    <w:rsid w:val="00460016"/>
    <w:rsid w:val="00462BF2"/>
    <w:rsid w:val="00475861"/>
    <w:rsid w:val="00485FAC"/>
    <w:rsid w:val="004952B8"/>
    <w:rsid w:val="00496E73"/>
    <w:rsid w:val="004B77FE"/>
    <w:rsid w:val="004C5125"/>
    <w:rsid w:val="004E14F7"/>
    <w:rsid w:val="004F2748"/>
    <w:rsid w:val="004F7805"/>
    <w:rsid w:val="0050452F"/>
    <w:rsid w:val="00507546"/>
    <w:rsid w:val="005115F9"/>
    <w:rsid w:val="00520B5A"/>
    <w:rsid w:val="00535F5A"/>
    <w:rsid w:val="005453D6"/>
    <w:rsid w:val="00571678"/>
    <w:rsid w:val="005B4A83"/>
    <w:rsid w:val="005C3907"/>
    <w:rsid w:val="005C7AC0"/>
    <w:rsid w:val="005F11DE"/>
    <w:rsid w:val="005F3107"/>
    <w:rsid w:val="00602797"/>
    <w:rsid w:val="00613075"/>
    <w:rsid w:val="00630E74"/>
    <w:rsid w:val="00637458"/>
    <w:rsid w:val="00664E94"/>
    <w:rsid w:val="00674E84"/>
    <w:rsid w:val="006A0D60"/>
    <w:rsid w:val="006A1068"/>
    <w:rsid w:val="006B346B"/>
    <w:rsid w:val="006C6445"/>
    <w:rsid w:val="006C795E"/>
    <w:rsid w:val="006E2773"/>
    <w:rsid w:val="006E3084"/>
    <w:rsid w:val="006E6548"/>
    <w:rsid w:val="006F70DC"/>
    <w:rsid w:val="006F7A5C"/>
    <w:rsid w:val="007146FE"/>
    <w:rsid w:val="00717A52"/>
    <w:rsid w:val="007343CF"/>
    <w:rsid w:val="007432F2"/>
    <w:rsid w:val="00751C88"/>
    <w:rsid w:val="007525DD"/>
    <w:rsid w:val="00761FFC"/>
    <w:rsid w:val="00765935"/>
    <w:rsid w:val="0076619C"/>
    <w:rsid w:val="00772217"/>
    <w:rsid w:val="00784F5F"/>
    <w:rsid w:val="007930CD"/>
    <w:rsid w:val="007A52CA"/>
    <w:rsid w:val="007C7227"/>
    <w:rsid w:val="007D3F36"/>
    <w:rsid w:val="007D721E"/>
    <w:rsid w:val="007E4DE8"/>
    <w:rsid w:val="00800247"/>
    <w:rsid w:val="00805C5F"/>
    <w:rsid w:val="00841538"/>
    <w:rsid w:val="008571F3"/>
    <w:rsid w:val="00857552"/>
    <w:rsid w:val="00867837"/>
    <w:rsid w:val="00867C2D"/>
    <w:rsid w:val="00871599"/>
    <w:rsid w:val="00881B8E"/>
    <w:rsid w:val="008953FC"/>
    <w:rsid w:val="008B0173"/>
    <w:rsid w:val="008B35CC"/>
    <w:rsid w:val="008C5025"/>
    <w:rsid w:val="008C6C5D"/>
    <w:rsid w:val="008D4968"/>
    <w:rsid w:val="008E4861"/>
    <w:rsid w:val="008E65D2"/>
    <w:rsid w:val="009057E4"/>
    <w:rsid w:val="00911767"/>
    <w:rsid w:val="00924232"/>
    <w:rsid w:val="0095040E"/>
    <w:rsid w:val="009517F4"/>
    <w:rsid w:val="00952F6E"/>
    <w:rsid w:val="009543EB"/>
    <w:rsid w:val="00957C57"/>
    <w:rsid w:val="0096075F"/>
    <w:rsid w:val="0096338D"/>
    <w:rsid w:val="00967D29"/>
    <w:rsid w:val="009720FA"/>
    <w:rsid w:val="00975A5F"/>
    <w:rsid w:val="00984F64"/>
    <w:rsid w:val="00995D6A"/>
    <w:rsid w:val="009A52AA"/>
    <w:rsid w:val="009B769D"/>
    <w:rsid w:val="009D01E0"/>
    <w:rsid w:val="009F1D80"/>
    <w:rsid w:val="00A13331"/>
    <w:rsid w:val="00A15CAD"/>
    <w:rsid w:val="00A37391"/>
    <w:rsid w:val="00A424E4"/>
    <w:rsid w:val="00A42750"/>
    <w:rsid w:val="00A44E26"/>
    <w:rsid w:val="00A45764"/>
    <w:rsid w:val="00A53060"/>
    <w:rsid w:val="00A535B9"/>
    <w:rsid w:val="00A87F9D"/>
    <w:rsid w:val="00A9016A"/>
    <w:rsid w:val="00AA464D"/>
    <w:rsid w:val="00AA4C96"/>
    <w:rsid w:val="00AA4E91"/>
    <w:rsid w:val="00AB178D"/>
    <w:rsid w:val="00AB5B39"/>
    <w:rsid w:val="00AC57F1"/>
    <w:rsid w:val="00AC702D"/>
    <w:rsid w:val="00AD0E53"/>
    <w:rsid w:val="00AD1FC9"/>
    <w:rsid w:val="00AD2262"/>
    <w:rsid w:val="00AD528E"/>
    <w:rsid w:val="00AD6F09"/>
    <w:rsid w:val="00AD7A4D"/>
    <w:rsid w:val="00AE0802"/>
    <w:rsid w:val="00AE3C84"/>
    <w:rsid w:val="00AF0511"/>
    <w:rsid w:val="00AF1B0D"/>
    <w:rsid w:val="00B10AFC"/>
    <w:rsid w:val="00B11653"/>
    <w:rsid w:val="00B236EB"/>
    <w:rsid w:val="00B36D4E"/>
    <w:rsid w:val="00B446E0"/>
    <w:rsid w:val="00B504DC"/>
    <w:rsid w:val="00B574FB"/>
    <w:rsid w:val="00B62BB8"/>
    <w:rsid w:val="00B646AC"/>
    <w:rsid w:val="00B66880"/>
    <w:rsid w:val="00B730ED"/>
    <w:rsid w:val="00B8439E"/>
    <w:rsid w:val="00B867A0"/>
    <w:rsid w:val="00B903BD"/>
    <w:rsid w:val="00BA0C67"/>
    <w:rsid w:val="00BA109D"/>
    <w:rsid w:val="00BB1EC2"/>
    <w:rsid w:val="00BC3238"/>
    <w:rsid w:val="00BC4090"/>
    <w:rsid w:val="00BD2E9E"/>
    <w:rsid w:val="00BD5C39"/>
    <w:rsid w:val="00BE27CF"/>
    <w:rsid w:val="00BE526C"/>
    <w:rsid w:val="00BF0334"/>
    <w:rsid w:val="00BF6E4B"/>
    <w:rsid w:val="00C036E9"/>
    <w:rsid w:val="00C06A06"/>
    <w:rsid w:val="00C27722"/>
    <w:rsid w:val="00C301E7"/>
    <w:rsid w:val="00C4455E"/>
    <w:rsid w:val="00C44EE2"/>
    <w:rsid w:val="00C50212"/>
    <w:rsid w:val="00C52FA1"/>
    <w:rsid w:val="00C678E7"/>
    <w:rsid w:val="00C726EE"/>
    <w:rsid w:val="00C73F67"/>
    <w:rsid w:val="00C772B4"/>
    <w:rsid w:val="00C84668"/>
    <w:rsid w:val="00C86049"/>
    <w:rsid w:val="00C875A1"/>
    <w:rsid w:val="00C95CFB"/>
    <w:rsid w:val="00C95FD8"/>
    <w:rsid w:val="00CA1FF7"/>
    <w:rsid w:val="00CA4077"/>
    <w:rsid w:val="00CC49F8"/>
    <w:rsid w:val="00CC7A0F"/>
    <w:rsid w:val="00CD0AFE"/>
    <w:rsid w:val="00CE00BA"/>
    <w:rsid w:val="00CE4DE6"/>
    <w:rsid w:val="00CE7E33"/>
    <w:rsid w:val="00CF0640"/>
    <w:rsid w:val="00CF2BE7"/>
    <w:rsid w:val="00CF5AAE"/>
    <w:rsid w:val="00CF75C0"/>
    <w:rsid w:val="00D00E61"/>
    <w:rsid w:val="00D02DE6"/>
    <w:rsid w:val="00D03152"/>
    <w:rsid w:val="00D06653"/>
    <w:rsid w:val="00D0765B"/>
    <w:rsid w:val="00D12E21"/>
    <w:rsid w:val="00D34E1F"/>
    <w:rsid w:val="00D4091D"/>
    <w:rsid w:val="00D41CE7"/>
    <w:rsid w:val="00D51745"/>
    <w:rsid w:val="00D6122D"/>
    <w:rsid w:val="00D64353"/>
    <w:rsid w:val="00D80798"/>
    <w:rsid w:val="00D85975"/>
    <w:rsid w:val="00D86C46"/>
    <w:rsid w:val="00D908AD"/>
    <w:rsid w:val="00DA3A3A"/>
    <w:rsid w:val="00DB1F84"/>
    <w:rsid w:val="00DB219B"/>
    <w:rsid w:val="00DB7D7E"/>
    <w:rsid w:val="00DC0542"/>
    <w:rsid w:val="00DD5D7F"/>
    <w:rsid w:val="00DE6D7A"/>
    <w:rsid w:val="00DF0755"/>
    <w:rsid w:val="00DF1449"/>
    <w:rsid w:val="00DF317C"/>
    <w:rsid w:val="00E05C29"/>
    <w:rsid w:val="00E06BB2"/>
    <w:rsid w:val="00E10EF4"/>
    <w:rsid w:val="00E13D26"/>
    <w:rsid w:val="00E17FA9"/>
    <w:rsid w:val="00E33BB5"/>
    <w:rsid w:val="00E445EC"/>
    <w:rsid w:val="00E70D87"/>
    <w:rsid w:val="00E72B2A"/>
    <w:rsid w:val="00E76C90"/>
    <w:rsid w:val="00E7702B"/>
    <w:rsid w:val="00E77BB7"/>
    <w:rsid w:val="00E879C7"/>
    <w:rsid w:val="00E87B1D"/>
    <w:rsid w:val="00E94F7D"/>
    <w:rsid w:val="00EA20E5"/>
    <w:rsid w:val="00EA3FCC"/>
    <w:rsid w:val="00EA7755"/>
    <w:rsid w:val="00EB21FF"/>
    <w:rsid w:val="00EB684B"/>
    <w:rsid w:val="00EC3764"/>
    <w:rsid w:val="00EC6233"/>
    <w:rsid w:val="00EE58BE"/>
    <w:rsid w:val="00EF6A12"/>
    <w:rsid w:val="00F029EC"/>
    <w:rsid w:val="00F15269"/>
    <w:rsid w:val="00F214C8"/>
    <w:rsid w:val="00F271EA"/>
    <w:rsid w:val="00F353DE"/>
    <w:rsid w:val="00F42D2C"/>
    <w:rsid w:val="00F434F9"/>
    <w:rsid w:val="00F4541F"/>
    <w:rsid w:val="00F509BB"/>
    <w:rsid w:val="00F52223"/>
    <w:rsid w:val="00F543BC"/>
    <w:rsid w:val="00F54CF9"/>
    <w:rsid w:val="00F603CC"/>
    <w:rsid w:val="00F60F2B"/>
    <w:rsid w:val="00F62AE6"/>
    <w:rsid w:val="00F63515"/>
    <w:rsid w:val="00F63F95"/>
    <w:rsid w:val="00F7185C"/>
    <w:rsid w:val="00F83CA3"/>
    <w:rsid w:val="00F973EB"/>
    <w:rsid w:val="00FA3854"/>
    <w:rsid w:val="00FB0874"/>
    <w:rsid w:val="00FB5366"/>
    <w:rsid w:val="00FD2000"/>
    <w:rsid w:val="00FD6FDC"/>
    <w:rsid w:val="00FF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1F008"/>
  <w15:chartTrackingRefBased/>
  <w15:docId w15:val="{4295A38A-E3FF-43FE-9CB2-A43FFB16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aliases w:val="見出し 4 Char,見出し44,H4,取説目次b,取説‐b,見出し 4_標準,見出し 4_標準_概要,見出し 4 Char3,見出し 4 Char Char,見出し 4 Char2 Char1,見出し 4 Char1 Char Char Char1,見出し 4 Char Char Char Char Char1,見出し 4 Char1 Char Char Char Char Char1,us,Heading 4 Char,見出し 4 Char1,・・・(1),Char7 Char,1)1"/>
    <w:basedOn w:val="a0"/>
    <w:next w:val="a"/>
    <w:link w:val="40"/>
    <w:qFormat/>
    <w:rsid w:val="00F83CA3"/>
    <w:pPr>
      <w:keepNext/>
      <w:keepLines/>
      <w:widowControl/>
      <w:numPr>
        <w:ilvl w:val="3"/>
        <w:numId w:val="1"/>
      </w:numPr>
      <w:ind w:left="454" w:hanging="227"/>
      <w:outlineLvl w:val="3"/>
    </w:pPr>
    <w:rPr>
      <w:rFonts w:ascii="Arial" w:eastAsia="ＭＳ ゴシック" w:hAnsi="Arial"/>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見出し 4 (文字)"/>
    <w:aliases w:val="見出し 4 Char (文字),見出し44 (文字),H4 (文字),取説目次b (文字),取説‐b (文字),見出し 4_標準 (文字),見出し 4_標準_概要 (文字),見出し 4 Char3 (文字),見出し 4 Char Char (文字),見出し 4 Char2 Char1 (文字),見出し 4 Char1 Char Char Char1 (文字),見出し 4 Char Char Char Char Char1 (文字),us (文字),見出し 4 Char1 (文字)"/>
    <w:link w:val="4"/>
    <w:rsid w:val="00F83CA3"/>
    <w:rPr>
      <w:rFonts w:ascii="Arial" w:eastAsia="ＭＳ ゴシック" w:hAnsi="Arial"/>
      <w:bCs/>
      <w:szCs w:val="24"/>
    </w:rPr>
  </w:style>
  <w:style w:type="paragraph" w:styleId="a0">
    <w:name w:val="Body Text"/>
    <w:basedOn w:val="a"/>
    <w:link w:val="a4"/>
    <w:uiPriority w:val="99"/>
    <w:semiHidden/>
    <w:unhideWhenUsed/>
    <w:rsid w:val="00F83CA3"/>
  </w:style>
  <w:style w:type="character" w:customStyle="1" w:styleId="a4">
    <w:name w:val="本文 (文字)"/>
    <w:basedOn w:val="a1"/>
    <w:link w:val="a0"/>
    <w:uiPriority w:val="99"/>
    <w:semiHidden/>
    <w:rsid w:val="00F83CA3"/>
  </w:style>
  <w:style w:type="paragraph" w:styleId="a5">
    <w:name w:val="header"/>
    <w:basedOn w:val="a"/>
    <w:link w:val="a6"/>
    <w:uiPriority w:val="99"/>
    <w:unhideWhenUsed/>
    <w:rsid w:val="00F62AE6"/>
    <w:pPr>
      <w:tabs>
        <w:tab w:val="center" w:pos="4252"/>
        <w:tab w:val="right" w:pos="8504"/>
      </w:tabs>
      <w:snapToGrid w:val="0"/>
    </w:pPr>
  </w:style>
  <w:style w:type="character" w:customStyle="1" w:styleId="a6">
    <w:name w:val="ヘッダー (文字)"/>
    <w:basedOn w:val="a1"/>
    <w:link w:val="a5"/>
    <w:uiPriority w:val="99"/>
    <w:rsid w:val="00F62AE6"/>
  </w:style>
  <w:style w:type="paragraph" w:styleId="a7">
    <w:name w:val="footer"/>
    <w:basedOn w:val="a"/>
    <w:link w:val="a8"/>
    <w:uiPriority w:val="99"/>
    <w:unhideWhenUsed/>
    <w:rsid w:val="00F62AE6"/>
    <w:pPr>
      <w:tabs>
        <w:tab w:val="center" w:pos="4252"/>
        <w:tab w:val="right" w:pos="8504"/>
      </w:tabs>
      <w:snapToGrid w:val="0"/>
    </w:pPr>
  </w:style>
  <w:style w:type="character" w:customStyle="1" w:styleId="a8">
    <w:name w:val="フッター (文字)"/>
    <w:basedOn w:val="a1"/>
    <w:link w:val="a7"/>
    <w:uiPriority w:val="99"/>
    <w:rsid w:val="00F62AE6"/>
  </w:style>
  <w:style w:type="paragraph" w:styleId="a9">
    <w:name w:val="Date"/>
    <w:basedOn w:val="a"/>
    <w:next w:val="a"/>
    <w:link w:val="aa"/>
    <w:uiPriority w:val="99"/>
    <w:semiHidden/>
    <w:unhideWhenUsed/>
    <w:rsid w:val="00DD5D7F"/>
  </w:style>
  <w:style w:type="character" w:customStyle="1" w:styleId="aa">
    <w:name w:val="日付 (文字)"/>
    <w:basedOn w:val="a1"/>
    <w:link w:val="a9"/>
    <w:uiPriority w:val="99"/>
    <w:semiHidden/>
    <w:rsid w:val="00DD5D7F"/>
  </w:style>
  <w:style w:type="table" w:styleId="ab">
    <w:name w:val="Table Grid"/>
    <w:basedOn w:val="a2"/>
    <w:uiPriority w:val="39"/>
    <w:rsid w:val="00DF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2D"/>
    <w:pPr>
      <w:widowControl w:val="0"/>
      <w:autoSpaceDE w:val="0"/>
      <w:autoSpaceDN w:val="0"/>
      <w:adjustRightInd w:val="0"/>
    </w:pPr>
    <w:rPr>
      <w:rFonts w:ascii="游ゴシックa.." w:eastAsia="游ゴシックa.." w:cs="游ゴシックa.."/>
      <w:color w:val="000000"/>
      <w:kern w:val="0"/>
      <w:sz w:val="24"/>
      <w:szCs w:val="24"/>
    </w:rPr>
  </w:style>
  <w:style w:type="paragraph" w:styleId="ac">
    <w:name w:val="List Paragraph"/>
    <w:basedOn w:val="a"/>
    <w:uiPriority w:val="34"/>
    <w:qFormat/>
    <w:rsid w:val="00292B7C"/>
    <w:pPr>
      <w:ind w:leftChars="400" w:left="840"/>
    </w:pPr>
  </w:style>
  <w:style w:type="paragraph" w:styleId="ad">
    <w:name w:val="Revision"/>
    <w:hidden/>
    <w:uiPriority w:val="99"/>
    <w:semiHidden/>
    <w:rsid w:val="00BC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81470">
      <w:bodyDiv w:val="1"/>
      <w:marLeft w:val="0"/>
      <w:marRight w:val="0"/>
      <w:marTop w:val="0"/>
      <w:marBottom w:val="0"/>
      <w:divBdr>
        <w:top w:val="none" w:sz="0" w:space="0" w:color="auto"/>
        <w:left w:val="none" w:sz="0" w:space="0" w:color="auto"/>
        <w:bottom w:val="none" w:sz="0" w:space="0" w:color="auto"/>
        <w:right w:val="none" w:sz="0" w:space="0" w:color="auto"/>
      </w:divBdr>
    </w:div>
    <w:div w:id="1168641234">
      <w:bodyDiv w:val="1"/>
      <w:marLeft w:val="0"/>
      <w:marRight w:val="0"/>
      <w:marTop w:val="0"/>
      <w:marBottom w:val="0"/>
      <w:divBdr>
        <w:top w:val="none" w:sz="0" w:space="0" w:color="auto"/>
        <w:left w:val="none" w:sz="0" w:space="0" w:color="auto"/>
        <w:bottom w:val="none" w:sz="0" w:space="0" w:color="auto"/>
        <w:right w:val="none" w:sz="0" w:space="0" w:color="auto"/>
      </w:divBdr>
    </w:div>
    <w:div w:id="17292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2404E9849DDF45BCE4C96379394E17" ma:contentTypeVersion="14" ma:contentTypeDescription="新しいドキュメントを作成します。" ma:contentTypeScope="" ma:versionID="2000611042b850ee3b15ebfe33b75550">
  <xsd:schema xmlns:xsd="http://www.w3.org/2001/XMLSchema" xmlns:xs="http://www.w3.org/2001/XMLSchema" xmlns:p="http://schemas.microsoft.com/office/2006/metadata/properties" xmlns:ns2="28d3eedd-f8ce-437d-bbe4-27f299ab2538" xmlns:ns3="3b0ebaae-a14e-4424-847b-6a3bebfea79a" targetNamespace="http://schemas.microsoft.com/office/2006/metadata/properties" ma:root="true" ma:fieldsID="2695526fd396fe2055e91b9f75438d62" ns2:_="" ns3:_="">
    <xsd:import namespace="28d3eedd-f8ce-437d-bbe4-27f299ab2538"/>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3eedd-f8ce-437d-bbe4-27f299ab2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a474bc-02ad-4f23-8a42-1d032fbb1123}"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d3eedd-f8ce-437d-bbe4-27f299ab2538">
      <Terms xmlns="http://schemas.microsoft.com/office/infopath/2007/PartnerControls"/>
    </lcf76f155ced4ddcb4097134ff3c332f>
    <TaxCatchAll xmlns="3b0ebaae-a14e-4424-847b-6a3bebfea79a" xsi:nil="true"/>
  </documentManagement>
</p:properties>
</file>

<file path=customXml/itemProps1.xml><?xml version="1.0" encoding="utf-8"?>
<ds:datastoreItem xmlns:ds="http://schemas.openxmlformats.org/officeDocument/2006/customXml" ds:itemID="{0386995A-F641-4DFE-9BCF-CBA2CD748CFE}">
  <ds:schemaRefs>
    <ds:schemaRef ds:uri="http://schemas.openxmlformats.org/officeDocument/2006/bibliography"/>
  </ds:schemaRefs>
</ds:datastoreItem>
</file>

<file path=customXml/itemProps2.xml><?xml version="1.0" encoding="utf-8"?>
<ds:datastoreItem xmlns:ds="http://schemas.openxmlformats.org/officeDocument/2006/customXml" ds:itemID="{EEFEFAE6-EC3B-49A9-BD64-1B15B72D9BFC}"/>
</file>

<file path=customXml/itemProps3.xml><?xml version="1.0" encoding="utf-8"?>
<ds:datastoreItem xmlns:ds="http://schemas.openxmlformats.org/officeDocument/2006/customXml" ds:itemID="{52379760-37A5-49DA-8F92-7AFC6DB21994}"/>
</file>

<file path=customXml/itemProps4.xml><?xml version="1.0" encoding="utf-8"?>
<ds:datastoreItem xmlns:ds="http://schemas.openxmlformats.org/officeDocument/2006/customXml" ds:itemID="{F3634D27-D16B-4470-AF07-05FB44992D61}"/>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高江洲 陽輔(TAKAESU Yosuke)</cp:lastModifiedBy>
  <cp:revision>11</cp:revision>
  <dcterms:created xsi:type="dcterms:W3CDTF">2025-02-17T05:55:00Z</dcterms:created>
  <dcterms:modified xsi:type="dcterms:W3CDTF">2025-04-01T08:13:00Z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0e74ef-ef9e-465e-8932-1dc1f2a63a23_SiteId">
    <vt:lpwstr>615d96c1-231f-40d5-b2ef-46a3c20be1f2</vt:lpwstr>
  </property>
  <property fmtid="{D5CDD505-2E9C-101B-9397-08002B2CF9AE}" pid="3" name="MSIP_Label_e30e74ef-ef9e-465e-8932-1dc1f2a63a23_SetDate">
    <vt:lpwstr>2025-03-25T01:38:09Z</vt:lpwstr>
  </property>
  <property fmtid="{D5CDD505-2E9C-101B-9397-08002B2CF9AE}" pid="4" name="MSIP_Label_e30e74ef-ef9e-465e-8932-1dc1f2a63a23_Name">
    <vt:lpwstr>受託情報(含承認済みゲスト)</vt:lpwstr>
  </property>
  <property fmtid="{D5CDD505-2E9C-101B-9397-08002B2CF9AE}" pid="5" name="MSIP_Label_e30e74ef-ef9e-465e-8932-1dc1f2a63a23_Method">
    <vt:lpwstr>Privileged</vt:lpwstr>
  </property>
  <property fmtid="{D5CDD505-2E9C-101B-9397-08002B2CF9AE}" pid="6" name="MSIP_Label_e30e74ef-ef9e-465e-8932-1dc1f2a63a23_Enabled">
    <vt:lpwstr>true</vt:lpwstr>
  </property>
  <property fmtid="{D5CDD505-2E9C-101B-9397-08002B2CF9AE}" pid="7" name="MSIP_Label_e30e74ef-ef9e-465e-8932-1dc1f2a63a23_ContentBits">
    <vt:lpwstr>8</vt:lpwstr>
  </property>
  <property fmtid="{D5CDD505-2E9C-101B-9397-08002B2CF9AE}" pid="8" name="ContentTypeId">
    <vt:lpwstr>0x0101004D2404E9849DDF45BCE4C96379394E17</vt:lpwstr>
  </property>
  <property fmtid="{D5CDD505-2E9C-101B-9397-08002B2CF9AE}" pid="9" name="MediaServiceImageTags">
    <vt:lpwstr/>
  </property>
</Properties>
</file>